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12F78" w14:textId="77777777" w:rsidR="00F97BC4" w:rsidRDefault="00F97BC4" w:rsidP="00454D48">
      <w:pPr>
        <w:spacing w:after="0"/>
        <w:jc w:val="center"/>
        <w:rPr>
          <w:rFonts w:cstheme="minorHAnsi"/>
          <w:b/>
          <w:bCs/>
          <w:u w:val="single"/>
        </w:rPr>
      </w:pPr>
    </w:p>
    <w:p w14:paraId="3A4540FC" w14:textId="03A4850E" w:rsidR="00454D48" w:rsidRPr="00F97BC4" w:rsidRDefault="00454D48" w:rsidP="00454D48">
      <w:pPr>
        <w:spacing w:after="0"/>
        <w:jc w:val="center"/>
        <w:rPr>
          <w:rFonts w:cstheme="minorHAnsi"/>
          <w:b/>
          <w:bCs/>
          <w:sz w:val="28"/>
          <w:szCs w:val="28"/>
        </w:rPr>
      </w:pPr>
      <w:r w:rsidRPr="00F97BC4">
        <w:rPr>
          <w:rFonts w:cstheme="minorHAnsi"/>
          <w:b/>
          <w:bCs/>
          <w:sz w:val="28"/>
          <w:szCs w:val="28"/>
        </w:rPr>
        <w:t>SEMH - A Graduated Approach</w:t>
      </w:r>
    </w:p>
    <w:p w14:paraId="574CED6F" w14:textId="77777777" w:rsidR="00454D48" w:rsidRPr="00F97BC4" w:rsidRDefault="00454D48" w:rsidP="00454D48">
      <w:pPr>
        <w:spacing w:after="0"/>
        <w:jc w:val="center"/>
        <w:rPr>
          <w:rFonts w:cstheme="minorHAnsi"/>
          <w:b/>
          <w:bCs/>
          <w:u w:val="single"/>
        </w:rPr>
      </w:pPr>
    </w:p>
    <w:p w14:paraId="1F130028" w14:textId="084A9472" w:rsidR="00454D48" w:rsidRPr="00F97BC4" w:rsidRDefault="00454D48" w:rsidP="00454D48">
      <w:pPr>
        <w:spacing w:after="0"/>
        <w:rPr>
          <w:rFonts w:cstheme="minorHAnsi"/>
        </w:rPr>
      </w:pPr>
      <w:r w:rsidRPr="00F97BC4">
        <w:rPr>
          <w:rFonts w:cstheme="minorHAnsi"/>
        </w:rPr>
        <w:t>A graduated approach is applied to all types of need. The following pages contain three Social, Emotional and Mental Health checklists. They describe actions to be undertaken under each of these headings and follow the format of:</w:t>
      </w:r>
    </w:p>
    <w:p w14:paraId="36F9D3BA" w14:textId="77777777" w:rsidR="00454D48" w:rsidRPr="00F97BC4" w:rsidRDefault="00454D48" w:rsidP="00454D48">
      <w:pPr>
        <w:pStyle w:val="ListParagraph"/>
        <w:numPr>
          <w:ilvl w:val="0"/>
          <w:numId w:val="2"/>
        </w:numPr>
        <w:spacing w:after="0"/>
        <w:rPr>
          <w:rFonts w:cstheme="minorHAnsi"/>
        </w:rPr>
      </w:pPr>
      <w:r w:rsidRPr="00F97BC4">
        <w:rPr>
          <w:rFonts w:cstheme="minorHAnsi"/>
        </w:rPr>
        <w:t>Assess</w:t>
      </w:r>
    </w:p>
    <w:p w14:paraId="293C4E34" w14:textId="77777777" w:rsidR="00454D48" w:rsidRPr="00F97BC4" w:rsidRDefault="00454D48" w:rsidP="00454D48">
      <w:pPr>
        <w:pStyle w:val="ListParagraph"/>
        <w:numPr>
          <w:ilvl w:val="0"/>
          <w:numId w:val="2"/>
        </w:numPr>
        <w:spacing w:after="0"/>
        <w:rPr>
          <w:rFonts w:cstheme="minorHAnsi"/>
        </w:rPr>
      </w:pPr>
      <w:r w:rsidRPr="00F97BC4">
        <w:rPr>
          <w:rFonts w:cstheme="minorHAnsi"/>
        </w:rPr>
        <w:t>Plan</w:t>
      </w:r>
    </w:p>
    <w:p w14:paraId="0990ED3F" w14:textId="77777777" w:rsidR="00454D48" w:rsidRPr="00F97BC4" w:rsidRDefault="00454D48" w:rsidP="00454D48">
      <w:pPr>
        <w:pStyle w:val="ListParagraph"/>
        <w:numPr>
          <w:ilvl w:val="0"/>
          <w:numId w:val="2"/>
        </w:numPr>
        <w:spacing w:after="0"/>
        <w:rPr>
          <w:rFonts w:cstheme="minorHAnsi"/>
        </w:rPr>
      </w:pPr>
      <w:r w:rsidRPr="00F97BC4">
        <w:rPr>
          <w:rFonts w:cstheme="minorHAnsi"/>
        </w:rPr>
        <w:t>Do</w:t>
      </w:r>
    </w:p>
    <w:p w14:paraId="17EA40E3" w14:textId="3D3D9AEF" w:rsidR="00454D48" w:rsidRPr="00F97BC4" w:rsidRDefault="00454D48" w:rsidP="00454D48">
      <w:pPr>
        <w:pStyle w:val="ListParagraph"/>
        <w:numPr>
          <w:ilvl w:val="0"/>
          <w:numId w:val="2"/>
        </w:numPr>
        <w:spacing w:after="0"/>
        <w:rPr>
          <w:rFonts w:cstheme="minorHAnsi"/>
        </w:rPr>
      </w:pPr>
      <w:r w:rsidRPr="00F97BC4">
        <w:rPr>
          <w:rFonts w:cstheme="minorHAnsi"/>
        </w:rPr>
        <w:t>Review</w:t>
      </w:r>
    </w:p>
    <w:p w14:paraId="7F6D93F8" w14:textId="77777777" w:rsidR="00454D48" w:rsidRPr="00F97BC4" w:rsidRDefault="00454D48" w:rsidP="00454D48">
      <w:pPr>
        <w:pStyle w:val="ListParagraph"/>
        <w:spacing w:after="0"/>
        <w:rPr>
          <w:rFonts w:cstheme="minorHAnsi"/>
        </w:rPr>
      </w:pPr>
    </w:p>
    <w:p w14:paraId="645CD4C1" w14:textId="6956E7B0" w:rsidR="00454D48" w:rsidRDefault="00454D48" w:rsidP="00454D48">
      <w:pPr>
        <w:spacing w:after="0"/>
        <w:rPr>
          <w:rFonts w:cstheme="minorHAnsi"/>
        </w:rPr>
      </w:pPr>
      <w:r w:rsidRPr="00F97BC4">
        <w:rPr>
          <w:rFonts w:cstheme="minorHAnsi"/>
          <w:b/>
          <w:bCs/>
        </w:rPr>
        <w:t>Checklist One</w:t>
      </w:r>
      <w:r w:rsidRPr="00F97BC4">
        <w:rPr>
          <w:rFonts w:cstheme="minorHAnsi"/>
        </w:rPr>
        <w:t xml:space="preserve"> describes actions to be undertaken for ALL children and young people. Much of this is based around Inclusive Quality First Teaching.</w:t>
      </w:r>
    </w:p>
    <w:p w14:paraId="46034C57" w14:textId="77777777" w:rsidR="000E60E8" w:rsidRPr="00F97BC4" w:rsidRDefault="000E60E8" w:rsidP="00454D48">
      <w:pPr>
        <w:spacing w:after="0"/>
        <w:rPr>
          <w:rFonts w:cstheme="minorHAnsi"/>
        </w:rPr>
      </w:pPr>
    </w:p>
    <w:p w14:paraId="2EE85CF8" w14:textId="567323D6" w:rsidR="00454D48" w:rsidRDefault="00454D48" w:rsidP="00454D48">
      <w:pPr>
        <w:spacing w:after="0"/>
        <w:rPr>
          <w:rFonts w:cstheme="minorHAnsi"/>
        </w:rPr>
      </w:pPr>
      <w:r w:rsidRPr="00F97BC4">
        <w:rPr>
          <w:rFonts w:cstheme="minorHAnsi"/>
          <w:b/>
          <w:bCs/>
        </w:rPr>
        <w:t>Checklist Two</w:t>
      </w:r>
      <w:r w:rsidRPr="00F97BC4">
        <w:rPr>
          <w:rFonts w:cstheme="minorHAnsi"/>
        </w:rPr>
        <w:t xml:space="preserve"> describes actions to be undertaken for SOME children and young people. This is based around Inclusive Quality First Teaching plus additional time-limited support programmes. </w:t>
      </w:r>
    </w:p>
    <w:p w14:paraId="1A32A13C" w14:textId="77777777" w:rsidR="000E60E8" w:rsidRPr="00F97BC4" w:rsidRDefault="000E60E8" w:rsidP="00454D48">
      <w:pPr>
        <w:spacing w:after="0"/>
        <w:rPr>
          <w:rFonts w:cstheme="minorHAnsi"/>
        </w:rPr>
      </w:pPr>
    </w:p>
    <w:p w14:paraId="69AEDD96" w14:textId="29A02CDD" w:rsidR="00454D48" w:rsidRDefault="00454D48" w:rsidP="00454D48">
      <w:pPr>
        <w:spacing w:after="0"/>
        <w:rPr>
          <w:rFonts w:cstheme="minorHAnsi"/>
        </w:rPr>
      </w:pPr>
      <w:r w:rsidRPr="00F97BC4">
        <w:rPr>
          <w:rFonts w:cstheme="minorHAnsi"/>
          <w:b/>
          <w:bCs/>
        </w:rPr>
        <w:t>Checklist Three</w:t>
      </w:r>
      <w:r w:rsidRPr="00F97BC4">
        <w:rPr>
          <w:rFonts w:cstheme="minorHAnsi"/>
        </w:rPr>
        <w:t xml:space="preserve"> describes actions to be undertaken for a FEW children and young people. This includes Inclusive Quality First Teaching plus increasingly individualised intervention programmes to accelerate and maximise progress and close performance gaps. </w:t>
      </w:r>
    </w:p>
    <w:p w14:paraId="00E5D8B4" w14:textId="77777777" w:rsidR="000E60E8" w:rsidRPr="00F97BC4" w:rsidRDefault="000E60E8" w:rsidP="00454D48">
      <w:pPr>
        <w:spacing w:after="0"/>
        <w:rPr>
          <w:rFonts w:cstheme="minorHAnsi"/>
        </w:rPr>
      </w:pPr>
    </w:p>
    <w:p w14:paraId="7477A86B" w14:textId="0587CAC5" w:rsidR="00454D48" w:rsidRPr="00F97BC4" w:rsidRDefault="00454D48" w:rsidP="00454D48">
      <w:pPr>
        <w:spacing w:after="0"/>
        <w:rPr>
          <w:rFonts w:cstheme="minorHAnsi"/>
        </w:rPr>
      </w:pPr>
      <w:r w:rsidRPr="00F97BC4">
        <w:rPr>
          <w:rFonts w:cstheme="minorHAnsi"/>
        </w:rPr>
        <w:t xml:space="preserve">The checklists are designed to assist </w:t>
      </w:r>
      <w:r w:rsidR="000E60E8">
        <w:rPr>
          <w:rFonts w:cstheme="minorHAnsi"/>
        </w:rPr>
        <w:t xml:space="preserve">our </w:t>
      </w:r>
      <w:r w:rsidRPr="00F97BC4">
        <w:rPr>
          <w:rFonts w:cstheme="minorHAnsi"/>
        </w:rPr>
        <w:t>school in ensuring a rigorous, consistent approach to support for Social, Emotional and Mental Health.</w:t>
      </w:r>
    </w:p>
    <w:p w14:paraId="2D850469" w14:textId="77777777" w:rsidR="00454D48" w:rsidRPr="00F97BC4" w:rsidRDefault="00454D48" w:rsidP="00454D48">
      <w:pPr>
        <w:spacing w:after="0"/>
        <w:rPr>
          <w:rFonts w:cstheme="minorHAnsi"/>
        </w:rPr>
      </w:pPr>
    </w:p>
    <w:p w14:paraId="63070D94" w14:textId="10AE3612" w:rsidR="00454D48" w:rsidRPr="000E60E8" w:rsidRDefault="00454D48" w:rsidP="00454D48">
      <w:pPr>
        <w:spacing w:after="0"/>
        <w:jc w:val="center"/>
        <w:rPr>
          <w:rFonts w:cstheme="minorHAnsi"/>
          <w:b/>
          <w:bCs/>
          <w:color w:val="FF0000"/>
        </w:rPr>
      </w:pPr>
      <w:r w:rsidRPr="000E60E8">
        <w:rPr>
          <w:rFonts w:cstheme="minorHAnsi"/>
          <w:b/>
          <w:bCs/>
          <w:color w:val="FF0000"/>
        </w:rPr>
        <w:t>1. Social, Emotional and Mental Health Checklist One - All Children and Young People</w:t>
      </w:r>
    </w:p>
    <w:p w14:paraId="07551B1A" w14:textId="77777777" w:rsidR="00454D48" w:rsidRPr="00F97BC4" w:rsidRDefault="00454D48" w:rsidP="00454D48">
      <w:pPr>
        <w:spacing w:after="0"/>
        <w:jc w:val="center"/>
        <w:rPr>
          <w:rFonts w:cstheme="minorHAnsi"/>
          <w:b/>
          <w:bCs/>
          <w:u w:val="single"/>
        </w:rPr>
      </w:pPr>
    </w:p>
    <w:p w14:paraId="6E2C3C72" w14:textId="380329A2" w:rsidR="00454D48" w:rsidRPr="00F97BC4" w:rsidRDefault="00454D48" w:rsidP="00454D48">
      <w:pPr>
        <w:spacing w:after="0"/>
        <w:rPr>
          <w:rFonts w:cstheme="minorHAnsi"/>
        </w:rPr>
      </w:pPr>
      <w:r w:rsidRPr="00F97BC4">
        <w:rPr>
          <w:rFonts w:cstheme="minorHAnsi"/>
        </w:rPr>
        <w:t>All teachers are teachers of learners with SEN. All learners benefit from Inclusive Quality First Teaching.  There will be high expectations that good progress is made.</w:t>
      </w:r>
    </w:p>
    <w:p w14:paraId="50FE11AB" w14:textId="77777777" w:rsidR="00454D48" w:rsidRPr="00F97BC4" w:rsidRDefault="00454D48" w:rsidP="00454D48">
      <w:pPr>
        <w:spacing w:after="0"/>
        <w:rPr>
          <w:rFonts w:cstheme="minorHAnsi"/>
        </w:rPr>
      </w:pPr>
    </w:p>
    <w:p w14:paraId="47B987A0" w14:textId="1A8A3C50" w:rsidR="00454D48" w:rsidRPr="000E60E8" w:rsidRDefault="00454D48" w:rsidP="00454D48">
      <w:pPr>
        <w:spacing w:after="0"/>
        <w:jc w:val="center"/>
        <w:rPr>
          <w:rFonts w:cstheme="minorHAnsi"/>
          <w:b/>
          <w:bCs/>
        </w:rPr>
      </w:pPr>
      <w:r w:rsidRPr="000E60E8">
        <w:rPr>
          <w:rFonts w:cstheme="minorHAnsi"/>
          <w:b/>
          <w:bCs/>
        </w:rPr>
        <w:t>Checklist One - All children and young people</w:t>
      </w:r>
    </w:p>
    <w:p w14:paraId="3394F226" w14:textId="77777777" w:rsidR="00454D48" w:rsidRPr="00F97BC4" w:rsidRDefault="00454D48" w:rsidP="00454D48">
      <w:pPr>
        <w:spacing w:after="0"/>
        <w:rPr>
          <w:rFonts w:cstheme="minorHAnsi"/>
          <w:b/>
          <w:bCs/>
        </w:rPr>
      </w:pPr>
      <w:r w:rsidRPr="00F97BC4">
        <w:rPr>
          <w:rFonts w:cstheme="minorHAnsi"/>
          <w:b/>
          <w:bCs/>
        </w:rPr>
        <w:t>Assess</w:t>
      </w:r>
      <w:r w:rsidRPr="00F97BC4">
        <w:rPr>
          <w:rFonts w:cstheme="minorHAnsi"/>
          <w:b/>
          <w:bCs/>
        </w:rPr>
        <w:tab/>
      </w:r>
    </w:p>
    <w:p w14:paraId="3206DBD2" w14:textId="52315485" w:rsidR="00454D48" w:rsidRPr="00F97BC4" w:rsidRDefault="00454D48" w:rsidP="00AE26CA">
      <w:pPr>
        <w:pStyle w:val="ListParagraph"/>
        <w:numPr>
          <w:ilvl w:val="0"/>
          <w:numId w:val="3"/>
        </w:numPr>
        <w:spacing w:after="0"/>
        <w:rPr>
          <w:rFonts w:cstheme="minorHAnsi"/>
        </w:rPr>
      </w:pPr>
      <w:r w:rsidRPr="00F97BC4">
        <w:rPr>
          <w:rFonts w:cstheme="minorHAnsi"/>
        </w:rPr>
        <w:t>Is the learner underachieving or do they have any special educational needs?</w:t>
      </w:r>
    </w:p>
    <w:p w14:paraId="45CDF5AF" w14:textId="498448C9" w:rsidR="00454D48" w:rsidRPr="00F97BC4" w:rsidRDefault="00454D48" w:rsidP="00AE26CA">
      <w:pPr>
        <w:pStyle w:val="ListParagraph"/>
        <w:numPr>
          <w:ilvl w:val="0"/>
          <w:numId w:val="3"/>
        </w:numPr>
        <w:spacing w:after="0"/>
        <w:rPr>
          <w:rFonts w:cstheme="minorHAnsi"/>
        </w:rPr>
      </w:pPr>
      <w:r w:rsidRPr="00F97BC4">
        <w:rPr>
          <w:rFonts w:cstheme="minorHAnsi"/>
        </w:rPr>
        <w:t>Are there any other factors such as EAL?</w:t>
      </w:r>
    </w:p>
    <w:p w14:paraId="6CE4F61C" w14:textId="72E91205" w:rsidR="00454D48" w:rsidRPr="00F97BC4" w:rsidRDefault="00454D48" w:rsidP="00AE26CA">
      <w:pPr>
        <w:pStyle w:val="ListParagraph"/>
        <w:numPr>
          <w:ilvl w:val="0"/>
          <w:numId w:val="3"/>
        </w:numPr>
        <w:spacing w:after="0"/>
        <w:rPr>
          <w:rFonts w:cstheme="minorHAnsi"/>
        </w:rPr>
      </w:pPr>
      <w:r w:rsidRPr="00F97BC4">
        <w:rPr>
          <w:rFonts w:cstheme="minorHAnsi"/>
        </w:rPr>
        <w:t>Discuss any concerns with the learner, all teaching staff, and parents</w:t>
      </w:r>
    </w:p>
    <w:p w14:paraId="0CF674FE" w14:textId="72654333" w:rsidR="00454D48" w:rsidRPr="00F97BC4" w:rsidRDefault="00454D48" w:rsidP="00AE26CA">
      <w:pPr>
        <w:pStyle w:val="ListParagraph"/>
        <w:numPr>
          <w:ilvl w:val="0"/>
          <w:numId w:val="3"/>
        </w:numPr>
        <w:spacing w:after="0"/>
        <w:rPr>
          <w:rFonts w:cstheme="minorHAnsi"/>
        </w:rPr>
      </w:pPr>
      <w:r w:rsidRPr="00F97BC4">
        <w:rPr>
          <w:rFonts w:cstheme="minorHAnsi"/>
        </w:rPr>
        <w:t xml:space="preserve">Establish the learner’s strengths and barriers to achievement </w:t>
      </w:r>
    </w:p>
    <w:p w14:paraId="34AE4B88" w14:textId="31CFDF42" w:rsidR="00454D48" w:rsidRPr="00F97BC4" w:rsidRDefault="00454D48" w:rsidP="00AE26CA">
      <w:pPr>
        <w:pStyle w:val="ListParagraph"/>
        <w:numPr>
          <w:ilvl w:val="0"/>
          <w:numId w:val="3"/>
        </w:numPr>
        <w:spacing w:after="0"/>
        <w:rPr>
          <w:rFonts w:cstheme="minorHAnsi"/>
        </w:rPr>
      </w:pPr>
      <w:r w:rsidRPr="00F97BC4">
        <w:rPr>
          <w:rFonts w:cstheme="minorHAnsi"/>
        </w:rPr>
        <w:t xml:space="preserve">Do observations in class and in less structured situations </w:t>
      </w:r>
    </w:p>
    <w:p w14:paraId="63FD363D" w14:textId="0EB4B7D4" w:rsidR="00454D48" w:rsidRPr="00F97BC4" w:rsidRDefault="00454D48" w:rsidP="00AE26CA">
      <w:pPr>
        <w:pStyle w:val="ListParagraph"/>
        <w:numPr>
          <w:ilvl w:val="0"/>
          <w:numId w:val="3"/>
        </w:numPr>
        <w:spacing w:after="0"/>
        <w:rPr>
          <w:rFonts w:cstheme="minorHAnsi"/>
        </w:rPr>
      </w:pPr>
      <w:r w:rsidRPr="00F97BC4">
        <w:rPr>
          <w:rFonts w:cstheme="minorHAnsi"/>
        </w:rPr>
        <w:t xml:space="preserve">Review attainment and progress data </w:t>
      </w:r>
    </w:p>
    <w:p w14:paraId="74A1C431" w14:textId="02D5AF5B" w:rsidR="00454D48" w:rsidRPr="00F97BC4" w:rsidRDefault="00454D48" w:rsidP="00AE26CA">
      <w:pPr>
        <w:pStyle w:val="ListParagraph"/>
        <w:numPr>
          <w:ilvl w:val="0"/>
          <w:numId w:val="3"/>
        </w:numPr>
        <w:spacing w:after="0"/>
        <w:rPr>
          <w:rFonts w:cstheme="minorHAnsi"/>
        </w:rPr>
      </w:pPr>
      <w:r w:rsidRPr="00F97BC4">
        <w:rPr>
          <w:rFonts w:cstheme="minorHAnsi"/>
        </w:rPr>
        <w:t xml:space="preserve">Look at scores from standardised tests e.g. reading, spelling, maths and other diagnostic assessments </w:t>
      </w:r>
    </w:p>
    <w:p w14:paraId="3237FFB2" w14:textId="676A95B8" w:rsidR="00454D48" w:rsidRPr="00F97BC4" w:rsidRDefault="00454D48" w:rsidP="00AE26CA">
      <w:pPr>
        <w:pStyle w:val="ListParagraph"/>
        <w:numPr>
          <w:ilvl w:val="0"/>
          <w:numId w:val="3"/>
        </w:numPr>
        <w:spacing w:after="0"/>
        <w:rPr>
          <w:rFonts w:cstheme="minorHAnsi"/>
        </w:rPr>
      </w:pPr>
      <w:r w:rsidRPr="00F97BC4">
        <w:rPr>
          <w:rFonts w:cstheme="minorHAnsi"/>
        </w:rPr>
        <w:t>Analyse the learner’s work and learning style – all areas</w:t>
      </w:r>
    </w:p>
    <w:p w14:paraId="5C1B9139" w14:textId="7EFEB11F" w:rsidR="00454D48" w:rsidRPr="00F97BC4" w:rsidRDefault="00454D48" w:rsidP="00AE26CA">
      <w:pPr>
        <w:pStyle w:val="ListParagraph"/>
        <w:numPr>
          <w:ilvl w:val="0"/>
          <w:numId w:val="3"/>
        </w:numPr>
        <w:spacing w:after="0"/>
        <w:rPr>
          <w:rFonts w:cstheme="minorHAnsi"/>
        </w:rPr>
      </w:pPr>
      <w:r w:rsidRPr="00F97BC4">
        <w:rPr>
          <w:rFonts w:cstheme="minorHAnsi"/>
        </w:rPr>
        <w:t>Check attendance, health and safeguarding records</w:t>
      </w:r>
    </w:p>
    <w:p w14:paraId="7D8D0A32" w14:textId="0BDDE714" w:rsidR="00454D48" w:rsidRPr="00F97BC4" w:rsidRDefault="00454D48" w:rsidP="00AE26CA">
      <w:pPr>
        <w:pStyle w:val="ListParagraph"/>
        <w:numPr>
          <w:ilvl w:val="0"/>
          <w:numId w:val="3"/>
        </w:numPr>
        <w:spacing w:after="0"/>
        <w:rPr>
          <w:rFonts w:cstheme="minorHAnsi"/>
        </w:rPr>
      </w:pPr>
      <w:r w:rsidRPr="00F97BC4">
        <w:rPr>
          <w:rFonts w:cstheme="minorHAnsi"/>
        </w:rPr>
        <w:t>Review school processes for ensuring Inclusive Quality First Teaching – ensure Social, Emotional, and Mental Health is supported through PSHE&amp;C, the School Council, SEAL, Rtime, Circle Time, Lunchtime Behaviour Plans etc.</w:t>
      </w:r>
    </w:p>
    <w:p w14:paraId="247C9DA0" w14:textId="5AF6A4A2" w:rsidR="00454D48" w:rsidRPr="00F97BC4" w:rsidRDefault="00454D48" w:rsidP="00AE26CA">
      <w:pPr>
        <w:pStyle w:val="ListParagraph"/>
        <w:numPr>
          <w:ilvl w:val="0"/>
          <w:numId w:val="3"/>
        </w:numPr>
        <w:spacing w:after="0"/>
        <w:rPr>
          <w:rFonts w:cstheme="minorHAnsi"/>
        </w:rPr>
      </w:pPr>
      <w:r w:rsidRPr="00F97BC4">
        <w:rPr>
          <w:rFonts w:cstheme="minorHAnsi"/>
        </w:rPr>
        <w:t>Review school processes for creating an inclusive school culture supported by positive and consistent behaviour management</w:t>
      </w:r>
    </w:p>
    <w:p w14:paraId="5BB7BEEB" w14:textId="77777777" w:rsidR="00454D48" w:rsidRPr="00F97BC4" w:rsidRDefault="00454D48" w:rsidP="00AE26CA">
      <w:pPr>
        <w:pStyle w:val="ListParagraph"/>
        <w:numPr>
          <w:ilvl w:val="0"/>
          <w:numId w:val="3"/>
        </w:numPr>
        <w:spacing w:after="0"/>
        <w:rPr>
          <w:rFonts w:cstheme="minorHAnsi"/>
        </w:rPr>
      </w:pPr>
      <w:r w:rsidRPr="00F97BC4">
        <w:rPr>
          <w:rFonts w:cstheme="minorHAnsi"/>
        </w:rPr>
        <w:t>Audit staff training needs.</w:t>
      </w:r>
    </w:p>
    <w:p w14:paraId="33241543" w14:textId="77777777" w:rsidR="00454D48" w:rsidRPr="00F97BC4" w:rsidRDefault="00454D48" w:rsidP="00454D48">
      <w:pPr>
        <w:spacing w:after="0"/>
        <w:rPr>
          <w:rFonts w:cstheme="minorHAnsi"/>
        </w:rPr>
      </w:pPr>
    </w:p>
    <w:p w14:paraId="0A5087A8" w14:textId="77777777" w:rsidR="00454D48" w:rsidRPr="00F97BC4" w:rsidRDefault="00454D48" w:rsidP="00454D48">
      <w:pPr>
        <w:spacing w:after="0"/>
        <w:rPr>
          <w:rFonts w:cstheme="minorHAnsi"/>
          <w:b/>
          <w:bCs/>
        </w:rPr>
      </w:pPr>
      <w:r w:rsidRPr="00F97BC4">
        <w:rPr>
          <w:rFonts w:cstheme="minorHAnsi"/>
          <w:b/>
          <w:bCs/>
        </w:rPr>
        <w:t>Plan</w:t>
      </w:r>
      <w:r w:rsidRPr="00F97BC4">
        <w:rPr>
          <w:rFonts w:cstheme="minorHAnsi"/>
          <w:b/>
          <w:bCs/>
        </w:rPr>
        <w:tab/>
      </w:r>
    </w:p>
    <w:p w14:paraId="4E70E31D" w14:textId="77777777" w:rsidR="00454D48" w:rsidRPr="00F97BC4" w:rsidRDefault="00454D48" w:rsidP="00AE26CA">
      <w:pPr>
        <w:pStyle w:val="ListParagraph"/>
        <w:numPr>
          <w:ilvl w:val="0"/>
          <w:numId w:val="4"/>
        </w:numPr>
        <w:spacing w:after="0"/>
        <w:rPr>
          <w:rFonts w:cstheme="minorHAnsi"/>
        </w:rPr>
      </w:pPr>
      <w:r w:rsidRPr="00F97BC4">
        <w:rPr>
          <w:rFonts w:cstheme="minorHAnsi"/>
        </w:rPr>
        <w:t>Investigate local community assets to support child/family</w:t>
      </w:r>
    </w:p>
    <w:p w14:paraId="4B8C1C31" w14:textId="77777777" w:rsidR="00454D48" w:rsidRPr="00F97BC4" w:rsidRDefault="00454D48" w:rsidP="00AE26CA">
      <w:pPr>
        <w:pStyle w:val="ListParagraph"/>
        <w:numPr>
          <w:ilvl w:val="0"/>
          <w:numId w:val="4"/>
        </w:numPr>
        <w:spacing w:after="0"/>
        <w:rPr>
          <w:rFonts w:cstheme="minorHAnsi"/>
        </w:rPr>
      </w:pPr>
      <w:r w:rsidRPr="00F97BC4">
        <w:rPr>
          <w:rFonts w:cstheme="minorHAnsi"/>
        </w:rPr>
        <w:t>Involve the learner and their parent/s in the process</w:t>
      </w:r>
    </w:p>
    <w:p w14:paraId="1427A882" w14:textId="77777777" w:rsidR="00454D48" w:rsidRPr="00F97BC4" w:rsidRDefault="00454D48" w:rsidP="00AE26CA">
      <w:pPr>
        <w:pStyle w:val="ListParagraph"/>
        <w:numPr>
          <w:ilvl w:val="0"/>
          <w:numId w:val="4"/>
        </w:numPr>
        <w:spacing w:after="0"/>
        <w:rPr>
          <w:rFonts w:cstheme="minorHAnsi"/>
        </w:rPr>
      </w:pPr>
      <w:r w:rsidRPr="00F97BC4">
        <w:rPr>
          <w:rFonts w:cstheme="minorHAnsi"/>
        </w:rPr>
        <w:lastRenderedPageBreak/>
        <w:t xml:space="preserve">Use a learning assessment to ensure appropriately differentiated work and ensure any gaps in learning are addressed </w:t>
      </w:r>
    </w:p>
    <w:p w14:paraId="2DA996A5" w14:textId="1970035E" w:rsidR="00454D48" w:rsidRPr="00F97BC4" w:rsidRDefault="00454D48" w:rsidP="00AE26CA">
      <w:pPr>
        <w:pStyle w:val="ListParagraph"/>
        <w:numPr>
          <w:ilvl w:val="0"/>
          <w:numId w:val="4"/>
        </w:numPr>
        <w:spacing w:after="0"/>
        <w:rPr>
          <w:rFonts w:cstheme="minorHAnsi"/>
        </w:rPr>
      </w:pPr>
      <w:r w:rsidRPr="00F97BC4">
        <w:rPr>
          <w:rFonts w:cstheme="minorHAnsi"/>
        </w:rPr>
        <w:t xml:space="preserve">Use the learner’s and teacher’s analysis of his/her learning style and needs to create an environment in which the learner can </w:t>
      </w:r>
      <w:r w:rsidR="00AE26CA" w:rsidRPr="00F97BC4">
        <w:rPr>
          <w:rFonts w:cstheme="minorHAnsi"/>
        </w:rPr>
        <w:t>work,</w:t>
      </w:r>
      <w:r w:rsidRPr="00F97BC4">
        <w:rPr>
          <w:rFonts w:cstheme="minorHAnsi"/>
        </w:rPr>
        <w:t xml:space="preserve"> making use of flexible and multi-method learning approaches </w:t>
      </w:r>
    </w:p>
    <w:p w14:paraId="7F5207D2" w14:textId="77777777" w:rsidR="00454D48" w:rsidRPr="00F97BC4" w:rsidRDefault="00454D48" w:rsidP="00AE26CA">
      <w:pPr>
        <w:pStyle w:val="ListParagraph"/>
        <w:numPr>
          <w:ilvl w:val="0"/>
          <w:numId w:val="4"/>
        </w:numPr>
        <w:spacing w:after="0"/>
        <w:rPr>
          <w:rFonts w:cstheme="minorHAnsi"/>
        </w:rPr>
      </w:pPr>
      <w:r w:rsidRPr="00F97BC4">
        <w:rPr>
          <w:rFonts w:cstheme="minorHAnsi"/>
        </w:rPr>
        <w:t>Ensure everyone manages behaviour processes consistently</w:t>
      </w:r>
    </w:p>
    <w:p w14:paraId="09030DE9" w14:textId="77777777" w:rsidR="00454D48" w:rsidRPr="00F97BC4" w:rsidRDefault="00454D48" w:rsidP="00454D48">
      <w:pPr>
        <w:spacing w:after="0"/>
        <w:rPr>
          <w:rFonts w:cstheme="minorHAnsi"/>
        </w:rPr>
      </w:pPr>
    </w:p>
    <w:p w14:paraId="5539589E" w14:textId="77777777" w:rsidR="00454D48" w:rsidRPr="00F97BC4" w:rsidRDefault="00454D48" w:rsidP="00454D48">
      <w:pPr>
        <w:spacing w:after="0"/>
        <w:rPr>
          <w:rFonts w:cstheme="minorHAnsi"/>
          <w:b/>
          <w:bCs/>
        </w:rPr>
      </w:pPr>
      <w:r w:rsidRPr="00F97BC4">
        <w:rPr>
          <w:rFonts w:cstheme="minorHAnsi"/>
          <w:b/>
          <w:bCs/>
        </w:rPr>
        <w:t>Do</w:t>
      </w:r>
      <w:r w:rsidRPr="00F97BC4">
        <w:rPr>
          <w:rFonts w:cstheme="minorHAnsi"/>
          <w:b/>
          <w:bCs/>
        </w:rPr>
        <w:tab/>
      </w:r>
    </w:p>
    <w:p w14:paraId="14098F5A" w14:textId="77777777" w:rsidR="00454D48" w:rsidRPr="00F97BC4" w:rsidRDefault="00454D48" w:rsidP="00AE26CA">
      <w:pPr>
        <w:pStyle w:val="ListParagraph"/>
        <w:numPr>
          <w:ilvl w:val="0"/>
          <w:numId w:val="5"/>
        </w:numPr>
        <w:spacing w:after="0"/>
        <w:rPr>
          <w:rFonts w:cstheme="minorHAnsi"/>
        </w:rPr>
      </w:pPr>
      <w:r w:rsidRPr="00F97BC4">
        <w:rPr>
          <w:rFonts w:cstheme="minorHAnsi"/>
        </w:rPr>
        <w:t>Revisit whole school Behaviour and Discipline Policy, Anti-Bullying Policy – Rules, Rewards and Sanction systems</w:t>
      </w:r>
    </w:p>
    <w:p w14:paraId="50DF6B43" w14:textId="542A4A20" w:rsidR="00454D48" w:rsidRPr="00F97BC4" w:rsidRDefault="000E60E8" w:rsidP="00AE26CA">
      <w:pPr>
        <w:pStyle w:val="ListParagraph"/>
        <w:numPr>
          <w:ilvl w:val="0"/>
          <w:numId w:val="5"/>
        </w:numPr>
        <w:spacing w:after="0"/>
        <w:rPr>
          <w:rFonts w:cstheme="minorHAnsi"/>
        </w:rPr>
      </w:pPr>
      <w:r>
        <w:rPr>
          <w:rFonts w:cstheme="minorHAnsi"/>
        </w:rPr>
        <w:t>Use PSHE/RSE</w:t>
      </w:r>
      <w:r w:rsidR="00454D48" w:rsidRPr="00F97BC4">
        <w:rPr>
          <w:rFonts w:cstheme="minorHAnsi"/>
        </w:rPr>
        <w:t xml:space="preserve">, </w:t>
      </w:r>
      <w:r>
        <w:rPr>
          <w:rFonts w:cstheme="minorHAnsi"/>
        </w:rPr>
        <w:t>Wellbeing Champions, Wellbeing Wednesdays</w:t>
      </w:r>
      <w:r w:rsidR="00454D48" w:rsidRPr="00F97BC4">
        <w:rPr>
          <w:rFonts w:cstheme="minorHAnsi"/>
        </w:rPr>
        <w:t>,</w:t>
      </w:r>
      <w:r>
        <w:rPr>
          <w:rFonts w:cstheme="minorHAnsi"/>
        </w:rPr>
        <w:t xml:space="preserve"> Whole School Values</w:t>
      </w:r>
      <w:r w:rsidR="00454D48" w:rsidRPr="00F97BC4">
        <w:rPr>
          <w:rFonts w:cstheme="minorHAnsi"/>
        </w:rPr>
        <w:t>, Circle Time, Peer Massage where appropriate</w:t>
      </w:r>
    </w:p>
    <w:p w14:paraId="1D7B9AD6" w14:textId="77777777" w:rsidR="00454D48" w:rsidRPr="00F97BC4" w:rsidRDefault="00454D48" w:rsidP="00AE26CA">
      <w:pPr>
        <w:pStyle w:val="ListParagraph"/>
        <w:numPr>
          <w:ilvl w:val="0"/>
          <w:numId w:val="5"/>
        </w:numPr>
        <w:spacing w:after="0"/>
        <w:rPr>
          <w:rFonts w:cstheme="minorHAnsi"/>
        </w:rPr>
      </w:pPr>
      <w:r w:rsidRPr="00F97BC4">
        <w:rPr>
          <w:rFonts w:cstheme="minorHAnsi"/>
        </w:rPr>
        <w:t xml:space="preserve">Promote a positive ethos and inclusive culture through assemblies, school council, and school newsletters </w:t>
      </w:r>
    </w:p>
    <w:p w14:paraId="6D406669" w14:textId="77777777" w:rsidR="00454D48" w:rsidRPr="00F97BC4" w:rsidRDefault="00454D48" w:rsidP="00AE26CA">
      <w:pPr>
        <w:pStyle w:val="ListParagraph"/>
        <w:numPr>
          <w:ilvl w:val="0"/>
          <w:numId w:val="5"/>
        </w:numPr>
        <w:spacing w:after="0"/>
        <w:rPr>
          <w:rFonts w:cstheme="minorHAnsi"/>
        </w:rPr>
      </w:pPr>
      <w:r w:rsidRPr="00F97BC4">
        <w:rPr>
          <w:rFonts w:cstheme="minorHAnsi"/>
        </w:rPr>
        <w:t>Consider the DfE document - Mental Health and Behaviour in Schools. Departmental advice for school staff (DfE, November 2018)</w:t>
      </w:r>
    </w:p>
    <w:p w14:paraId="20994066" w14:textId="77777777" w:rsidR="00454D48" w:rsidRPr="00F97BC4" w:rsidRDefault="00454D48" w:rsidP="00AE26CA">
      <w:pPr>
        <w:pStyle w:val="ListParagraph"/>
        <w:numPr>
          <w:ilvl w:val="0"/>
          <w:numId w:val="5"/>
        </w:numPr>
        <w:spacing w:after="0"/>
        <w:rPr>
          <w:rFonts w:cstheme="minorHAnsi"/>
        </w:rPr>
      </w:pPr>
      <w:r w:rsidRPr="00F97BC4">
        <w:rPr>
          <w:rFonts w:cstheme="minorHAnsi"/>
        </w:rPr>
        <w:t>Be aware of the need to promote social, emotional and mental health during extra-curricular activities, school trips, lunchtime clubs</w:t>
      </w:r>
    </w:p>
    <w:p w14:paraId="3248478C" w14:textId="77777777" w:rsidR="00454D48" w:rsidRPr="00F97BC4" w:rsidRDefault="00454D48" w:rsidP="00454D48">
      <w:pPr>
        <w:spacing w:after="0"/>
        <w:rPr>
          <w:rFonts w:cstheme="minorHAnsi"/>
        </w:rPr>
      </w:pPr>
    </w:p>
    <w:p w14:paraId="19ED8C12" w14:textId="77777777" w:rsidR="00454D48" w:rsidRPr="00F97BC4" w:rsidRDefault="00454D48" w:rsidP="00454D48">
      <w:pPr>
        <w:spacing w:after="0"/>
        <w:rPr>
          <w:rFonts w:cstheme="minorHAnsi"/>
          <w:b/>
          <w:bCs/>
        </w:rPr>
      </w:pPr>
      <w:r w:rsidRPr="00F97BC4">
        <w:rPr>
          <w:rFonts w:cstheme="minorHAnsi"/>
          <w:b/>
          <w:bCs/>
        </w:rPr>
        <w:t>Review</w:t>
      </w:r>
      <w:r w:rsidRPr="00F97BC4">
        <w:rPr>
          <w:rFonts w:cstheme="minorHAnsi"/>
          <w:b/>
          <w:bCs/>
        </w:rPr>
        <w:tab/>
      </w:r>
    </w:p>
    <w:p w14:paraId="49234995" w14:textId="77777777" w:rsidR="00454D48" w:rsidRPr="00F97BC4" w:rsidRDefault="00454D48" w:rsidP="00AE26CA">
      <w:pPr>
        <w:pStyle w:val="ListParagraph"/>
        <w:numPr>
          <w:ilvl w:val="0"/>
          <w:numId w:val="6"/>
        </w:numPr>
        <w:spacing w:after="0"/>
        <w:rPr>
          <w:rFonts w:cstheme="minorHAnsi"/>
        </w:rPr>
      </w:pPr>
      <w:r w:rsidRPr="00F97BC4">
        <w:rPr>
          <w:rFonts w:cstheme="minorHAnsi"/>
        </w:rPr>
        <w:t xml:space="preserve">Analyse to ensure teaching and learning has been effective. If it has, then continue to support the learner through the systems already in place. </w:t>
      </w:r>
    </w:p>
    <w:p w14:paraId="21041CF9" w14:textId="65AFEEC3" w:rsidR="00454D48" w:rsidRPr="00F97BC4" w:rsidRDefault="00454D48" w:rsidP="00AE26CA">
      <w:pPr>
        <w:pStyle w:val="ListParagraph"/>
        <w:numPr>
          <w:ilvl w:val="0"/>
          <w:numId w:val="6"/>
        </w:numPr>
        <w:spacing w:after="0"/>
        <w:rPr>
          <w:rFonts w:cstheme="minorHAnsi"/>
        </w:rPr>
      </w:pPr>
      <w:r w:rsidRPr="00F97BC4">
        <w:rPr>
          <w:rFonts w:cstheme="minorHAnsi"/>
        </w:rPr>
        <w:t>However, if the learner has not made the same progress as other learners with the same ability and needs then consider further support.</w:t>
      </w:r>
    </w:p>
    <w:p w14:paraId="35D84A29" w14:textId="77777777" w:rsidR="00454D48" w:rsidRPr="00F97BC4" w:rsidRDefault="00454D48" w:rsidP="00454D48">
      <w:pPr>
        <w:spacing w:after="0"/>
        <w:rPr>
          <w:rFonts w:cstheme="minorHAnsi"/>
        </w:rPr>
      </w:pPr>
    </w:p>
    <w:p w14:paraId="45A1C83B" w14:textId="756A9BD7" w:rsidR="00454D48" w:rsidRPr="000E60E8" w:rsidRDefault="00454D48" w:rsidP="00454D48">
      <w:pPr>
        <w:spacing w:after="0"/>
        <w:jc w:val="center"/>
        <w:rPr>
          <w:rFonts w:cstheme="minorHAnsi"/>
          <w:b/>
          <w:bCs/>
          <w:color w:val="FF0000"/>
        </w:rPr>
      </w:pPr>
      <w:r w:rsidRPr="000E60E8">
        <w:rPr>
          <w:rFonts w:cstheme="minorHAnsi"/>
          <w:b/>
          <w:bCs/>
          <w:color w:val="FF0000"/>
        </w:rPr>
        <w:t>2. Social, Emotional and Mental Health Checklist Two - Some Children and Young People</w:t>
      </w:r>
    </w:p>
    <w:p w14:paraId="15E98EBB" w14:textId="77777777" w:rsidR="000E60E8" w:rsidRPr="00F97BC4" w:rsidRDefault="000E60E8" w:rsidP="00454D48">
      <w:pPr>
        <w:spacing w:after="0"/>
        <w:jc w:val="center"/>
        <w:rPr>
          <w:rFonts w:cstheme="minorHAnsi"/>
          <w:b/>
          <w:bCs/>
          <w:u w:val="single"/>
        </w:rPr>
      </w:pPr>
    </w:p>
    <w:p w14:paraId="6A8B6842" w14:textId="77777777" w:rsidR="00454D48" w:rsidRPr="00F97BC4" w:rsidRDefault="00454D48" w:rsidP="00454D48">
      <w:pPr>
        <w:spacing w:after="0"/>
        <w:rPr>
          <w:rFonts w:cstheme="minorHAnsi"/>
        </w:rPr>
      </w:pPr>
      <w:r w:rsidRPr="00F97BC4">
        <w:rPr>
          <w:rFonts w:cstheme="minorHAnsi"/>
        </w:rPr>
        <w:t>Some children and young people will require time-limited intervention programmes in addition to Inclusive Quality First Teaching; in order to secure effective learning and increase their rate of progress.</w:t>
      </w:r>
    </w:p>
    <w:p w14:paraId="012B8A3E" w14:textId="77777777" w:rsidR="00454D48" w:rsidRPr="00F97BC4" w:rsidRDefault="00454D48" w:rsidP="00454D48">
      <w:pPr>
        <w:spacing w:after="0"/>
        <w:rPr>
          <w:rFonts w:cstheme="minorHAnsi"/>
        </w:rPr>
      </w:pPr>
    </w:p>
    <w:p w14:paraId="7E630CF7" w14:textId="77777777" w:rsidR="00454D48" w:rsidRPr="000E60E8" w:rsidRDefault="00454D48" w:rsidP="00454D48">
      <w:pPr>
        <w:spacing w:after="0"/>
        <w:jc w:val="center"/>
        <w:rPr>
          <w:rFonts w:cstheme="minorHAnsi"/>
          <w:b/>
          <w:bCs/>
        </w:rPr>
      </w:pPr>
      <w:r w:rsidRPr="000E60E8">
        <w:rPr>
          <w:rFonts w:cstheme="minorHAnsi"/>
          <w:b/>
          <w:bCs/>
        </w:rPr>
        <w:t>Checklist Two - Some children and young people</w:t>
      </w:r>
    </w:p>
    <w:p w14:paraId="38F55286" w14:textId="77777777" w:rsidR="00454D48" w:rsidRPr="00F97BC4" w:rsidRDefault="00454D48" w:rsidP="00454D48">
      <w:pPr>
        <w:spacing w:after="0"/>
        <w:rPr>
          <w:rFonts w:cstheme="minorHAnsi"/>
          <w:b/>
          <w:bCs/>
        </w:rPr>
      </w:pPr>
      <w:r w:rsidRPr="00F97BC4">
        <w:rPr>
          <w:rFonts w:cstheme="minorHAnsi"/>
          <w:b/>
          <w:bCs/>
        </w:rPr>
        <w:t>Assess</w:t>
      </w:r>
      <w:r w:rsidRPr="00F97BC4">
        <w:rPr>
          <w:rFonts w:cstheme="minorHAnsi"/>
          <w:b/>
          <w:bCs/>
        </w:rPr>
        <w:tab/>
      </w:r>
    </w:p>
    <w:p w14:paraId="366BA82F" w14:textId="77777777" w:rsidR="00454D48" w:rsidRPr="00F97BC4" w:rsidRDefault="00454D48" w:rsidP="00AE26CA">
      <w:pPr>
        <w:pStyle w:val="ListParagraph"/>
        <w:numPr>
          <w:ilvl w:val="0"/>
          <w:numId w:val="7"/>
        </w:numPr>
        <w:spacing w:after="0"/>
        <w:rPr>
          <w:rFonts w:cstheme="minorHAnsi"/>
        </w:rPr>
      </w:pPr>
      <w:r w:rsidRPr="00F97BC4">
        <w:rPr>
          <w:rFonts w:cstheme="minorHAnsi"/>
        </w:rPr>
        <w:t>Undertake classroom observations</w:t>
      </w:r>
    </w:p>
    <w:p w14:paraId="73E77222" w14:textId="77777777" w:rsidR="00454D48" w:rsidRPr="00F97BC4" w:rsidRDefault="00454D48" w:rsidP="00AE26CA">
      <w:pPr>
        <w:pStyle w:val="ListParagraph"/>
        <w:numPr>
          <w:ilvl w:val="0"/>
          <w:numId w:val="7"/>
        </w:numPr>
        <w:spacing w:after="0"/>
        <w:rPr>
          <w:rFonts w:cstheme="minorHAnsi"/>
        </w:rPr>
      </w:pPr>
      <w:r w:rsidRPr="00F97BC4">
        <w:rPr>
          <w:rFonts w:cstheme="minorHAnsi"/>
        </w:rPr>
        <w:t xml:space="preserve">Discuss concerns with the learner, his/her parents/carers and all teaching staff  </w:t>
      </w:r>
    </w:p>
    <w:p w14:paraId="0BAC0FFE" w14:textId="77777777" w:rsidR="00454D48" w:rsidRPr="00F97BC4" w:rsidRDefault="00454D48" w:rsidP="00AE26CA">
      <w:pPr>
        <w:pStyle w:val="ListParagraph"/>
        <w:numPr>
          <w:ilvl w:val="0"/>
          <w:numId w:val="7"/>
        </w:numPr>
        <w:spacing w:after="0"/>
        <w:rPr>
          <w:rFonts w:cstheme="minorHAnsi"/>
        </w:rPr>
      </w:pPr>
      <w:r w:rsidRPr="00F97BC4">
        <w:rPr>
          <w:rFonts w:cstheme="minorHAnsi"/>
        </w:rPr>
        <w:t>Holistic view of the child/young person including other factors</w:t>
      </w:r>
    </w:p>
    <w:p w14:paraId="683E4F57" w14:textId="77777777" w:rsidR="00454D48" w:rsidRPr="00F97BC4" w:rsidRDefault="00454D48" w:rsidP="00AE26CA">
      <w:pPr>
        <w:pStyle w:val="ListParagraph"/>
        <w:numPr>
          <w:ilvl w:val="0"/>
          <w:numId w:val="7"/>
        </w:numPr>
        <w:spacing w:after="0"/>
        <w:rPr>
          <w:rFonts w:cstheme="minorHAnsi"/>
        </w:rPr>
      </w:pPr>
      <w:r w:rsidRPr="00F97BC4">
        <w:rPr>
          <w:rFonts w:cstheme="minorHAnsi"/>
        </w:rPr>
        <w:t>Pre and post assessment of interventions with clear success criteria</w:t>
      </w:r>
    </w:p>
    <w:p w14:paraId="1ADD06E2" w14:textId="28EB4E95" w:rsidR="00454D48" w:rsidRPr="00F97BC4" w:rsidRDefault="00454D48" w:rsidP="00AE26CA">
      <w:pPr>
        <w:pStyle w:val="ListParagraph"/>
        <w:numPr>
          <w:ilvl w:val="0"/>
          <w:numId w:val="7"/>
        </w:numPr>
        <w:spacing w:after="0"/>
        <w:rPr>
          <w:rFonts w:cstheme="minorHAnsi"/>
        </w:rPr>
      </w:pPr>
      <w:r w:rsidRPr="00F97BC4">
        <w:rPr>
          <w:rFonts w:cstheme="minorHAnsi"/>
        </w:rPr>
        <w:t xml:space="preserve">Use assessment tools such as </w:t>
      </w:r>
      <w:r w:rsidR="000E60E8">
        <w:rPr>
          <w:rFonts w:cstheme="minorHAnsi"/>
        </w:rPr>
        <w:t xml:space="preserve">The Motional Tool, </w:t>
      </w:r>
      <w:r w:rsidRPr="00F97BC4">
        <w:rPr>
          <w:rFonts w:cstheme="minorHAnsi"/>
        </w:rPr>
        <w:t>Executive Skills, Skills for Learning (formerly QCA EBD Scale availabl</w:t>
      </w:r>
      <w:r w:rsidR="000E60E8">
        <w:rPr>
          <w:rFonts w:cstheme="minorHAnsi"/>
        </w:rPr>
        <w:t>e from TESS)</w:t>
      </w:r>
      <w:r w:rsidRPr="00F97BC4">
        <w:rPr>
          <w:rFonts w:cstheme="minorHAnsi"/>
        </w:rPr>
        <w:t>, Goodman’s Strengths and Difficulties Questionnaire to base line and measure progress</w:t>
      </w:r>
    </w:p>
    <w:p w14:paraId="255FED5C" w14:textId="77777777" w:rsidR="00454D48" w:rsidRPr="00F97BC4" w:rsidRDefault="00454D48" w:rsidP="00AE26CA">
      <w:pPr>
        <w:pStyle w:val="ListParagraph"/>
        <w:numPr>
          <w:ilvl w:val="0"/>
          <w:numId w:val="7"/>
        </w:numPr>
        <w:spacing w:after="0"/>
        <w:rPr>
          <w:rFonts w:cstheme="minorHAnsi"/>
        </w:rPr>
      </w:pPr>
      <w:r w:rsidRPr="00F97BC4">
        <w:rPr>
          <w:rFonts w:cstheme="minorHAnsi"/>
        </w:rPr>
        <w:t>Risk Assessments</w:t>
      </w:r>
    </w:p>
    <w:p w14:paraId="6240AA8A" w14:textId="77777777" w:rsidR="00454D48" w:rsidRPr="00F97BC4" w:rsidRDefault="00454D48" w:rsidP="00AE26CA">
      <w:pPr>
        <w:pStyle w:val="ListParagraph"/>
        <w:numPr>
          <w:ilvl w:val="0"/>
          <w:numId w:val="7"/>
        </w:numPr>
        <w:spacing w:after="0"/>
        <w:rPr>
          <w:rFonts w:cstheme="minorHAnsi"/>
        </w:rPr>
      </w:pPr>
      <w:r w:rsidRPr="00F97BC4">
        <w:rPr>
          <w:rFonts w:cstheme="minorHAnsi"/>
        </w:rPr>
        <w:t>Audit Staff Skills</w:t>
      </w:r>
    </w:p>
    <w:p w14:paraId="65DB63BF" w14:textId="77777777" w:rsidR="00454D48" w:rsidRPr="00F97BC4" w:rsidRDefault="00454D48" w:rsidP="00454D48">
      <w:pPr>
        <w:spacing w:after="0"/>
        <w:rPr>
          <w:rFonts w:cstheme="minorHAnsi"/>
        </w:rPr>
      </w:pPr>
    </w:p>
    <w:p w14:paraId="2C8E7AA4" w14:textId="77777777" w:rsidR="00454D48" w:rsidRPr="00F97BC4" w:rsidRDefault="00454D48" w:rsidP="00454D48">
      <w:pPr>
        <w:spacing w:after="0"/>
        <w:rPr>
          <w:rFonts w:cstheme="minorHAnsi"/>
          <w:b/>
          <w:bCs/>
        </w:rPr>
      </w:pPr>
      <w:r w:rsidRPr="00F97BC4">
        <w:rPr>
          <w:rFonts w:cstheme="minorHAnsi"/>
          <w:b/>
          <w:bCs/>
        </w:rPr>
        <w:t>Plan</w:t>
      </w:r>
      <w:r w:rsidRPr="00F97BC4">
        <w:rPr>
          <w:rFonts w:cstheme="minorHAnsi"/>
          <w:b/>
          <w:bCs/>
        </w:rPr>
        <w:tab/>
      </w:r>
    </w:p>
    <w:p w14:paraId="7103C0C3" w14:textId="77777777" w:rsidR="00454D48" w:rsidRPr="00F97BC4" w:rsidRDefault="00454D48" w:rsidP="00AE26CA">
      <w:pPr>
        <w:pStyle w:val="ListParagraph"/>
        <w:numPr>
          <w:ilvl w:val="0"/>
          <w:numId w:val="8"/>
        </w:numPr>
        <w:spacing w:after="0"/>
        <w:rPr>
          <w:rFonts w:cstheme="minorHAnsi"/>
        </w:rPr>
      </w:pPr>
      <w:r w:rsidRPr="00F97BC4">
        <w:rPr>
          <w:rFonts w:cstheme="minorHAnsi"/>
        </w:rPr>
        <w:t>Investigate local community assets to support child/family.</w:t>
      </w:r>
    </w:p>
    <w:p w14:paraId="7EE048EA" w14:textId="77777777" w:rsidR="00454D48" w:rsidRPr="00F97BC4" w:rsidRDefault="00454D48" w:rsidP="00AE26CA">
      <w:pPr>
        <w:pStyle w:val="ListParagraph"/>
        <w:numPr>
          <w:ilvl w:val="0"/>
          <w:numId w:val="8"/>
        </w:numPr>
        <w:spacing w:after="0"/>
        <w:rPr>
          <w:rFonts w:cstheme="minorHAnsi"/>
        </w:rPr>
      </w:pPr>
      <w:r w:rsidRPr="00F97BC4">
        <w:rPr>
          <w:rFonts w:cstheme="minorHAnsi"/>
        </w:rPr>
        <w:t>Involve the learner and their parent/s in the process</w:t>
      </w:r>
    </w:p>
    <w:p w14:paraId="0896C6D9" w14:textId="77777777" w:rsidR="00454D48" w:rsidRPr="00F97BC4" w:rsidRDefault="00454D48" w:rsidP="00AE26CA">
      <w:pPr>
        <w:pStyle w:val="ListParagraph"/>
        <w:numPr>
          <w:ilvl w:val="0"/>
          <w:numId w:val="8"/>
        </w:numPr>
        <w:spacing w:after="0"/>
        <w:rPr>
          <w:rFonts w:cstheme="minorHAnsi"/>
        </w:rPr>
      </w:pPr>
      <w:r w:rsidRPr="00F97BC4">
        <w:rPr>
          <w:rFonts w:cstheme="minorHAnsi"/>
        </w:rPr>
        <w:t>Involve Support Services at a consultation level</w:t>
      </w:r>
    </w:p>
    <w:p w14:paraId="7B53E020" w14:textId="77777777" w:rsidR="00454D48" w:rsidRPr="00F97BC4" w:rsidRDefault="00454D48" w:rsidP="00AE26CA">
      <w:pPr>
        <w:pStyle w:val="ListParagraph"/>
        <w:numPr>
          <w:ilvl w:val="0"/>
          <w:numId w:val="8"/>
        </w:numPr>
        <w:spacing w:after="0"/>
        <w:rPr>
          <w:rFonts w:cstheme="minorHAnsi"/>
        </w:rPr>
      </w:pPr>
      <w:r w:rsidRPr="00F97BC4">
        <w:rPr>
          <w:rFonts w:cstheme="minorHAnsi"/>
        </w:rPr>
        <w:t xml:space="preserve">Use assessment to plan appropriately differentiated work and ensure any gaps in learning are addressed </w:t>
      </w:r>
    </w:p>
    <w:p w14:paraId="73319617" w14:textId="77777777" w:rsidR="00454D48" w:rsidRPr="00F97BC4" w:rsidRDefault="00454D48" w:rsidP="00AE26CA">
      <w:pPr>
        <w:pStyle w:val="ListParagraph"/>
        <w:numPr>
          <w:ilvl w:val="0"/>
          <w:numId w:val="8"/>
        </w:numPr>
        <w:spacing w:after="0"/>
        <w:rPr>
          <w:rFonts w:cstheme="minorHAnsi"/>
        </w:rPr>
      </w:pPr>
      <w:r w:rsidRPr="00F97BC4">
        <w:rPr>
          <w:rFonts w:cstheme="minorHAnsi"/>
        </w:rPr>
        <w:t>Create an environment in which the learner can work; making use of flexible and multi-method learning approaches and consider alternative ways of recording to enable pupils to demonstrate their learning</w:t>
      </w:r>
    </w:p>
    <w:p w14:paraId="58D9CDF0" w14:textId="77777777" w:rsidR="00454D48" w:rsidRPr="00F97BC4" w:rsidRDefault="00454D48" w:rsidP="00AE26CA">
      <w:pPr>
        <w:pStyle w:val="ListParagraph"/>
        <w:numPr>
          <w:ilvl w:val="0"/>
          <w:numId w:val="8"/>
        </w:numPr>
        <w:spacing w:after="0"/>
        <w:rPr>
          <w:rFonts w:cstheme="minorHAnsi"/>
        </w:rPr>
      </w:pPr>
      <w:r w:rsidRPr="00F97BC4">
        <w:rPr>
          <w:rFonts w:cstheme="minorHAnsi"/>
        </w:rPr>
        <w:t>Consider deployment of support, ensuring everyone receives appropriate training and develops an understanding of the pupils needs</w:t>
      </w:r>
    </w:p>
    <w:p w14:paraId="4091B908" w14:textId="77777777" w:rsidR="00454D48" w:rsidRPr="00F97BC4" w:rsidRDefault="00454D48" w:rsidP="00AE26CA">
      <w:pPr>
        <w:pStyle w:val="ListParagraph"/>
        <w:numPr>
          <w:ilvl w:val="0"/>
          <w:numId w:val="8"/>
        </w:numPr>
        <w:spacing w:after="0"/>
        <w:rPr>
          <w:rFonts w:cstheme="minorHAnsi"/>
        </w:rPr>
      </w:pPr>
      <w:r w:rsidRPr="00F97BC4">
        <w:rPr>
          <w:rFonts w:cstheme="minorHAnsi"/>
        </w:rPr>
        <w:t>Ensure everyone manages behaviour processes consistently</w:t>
      </w:r>
    </w:p>
    <w:p w14:paraId="50D2132D" w14:textId="77777777" w:rsidR="00454D48" w:rsidRPr="00F97BC4" w:rsidRDefault="00454D48" w:rsidP="00AE26CA">
      <w:pPr>
        <w:pStyle w:val="ListParagraph"/>
        <w:numPr>
          <w:ilvl w:val="0"/>
          <w:numId w:val="8"/>
        </w:numPr>
        <w:spacing w:after="0"/>
        <w:rPr>
          <w:rFonts w:cstheme="minorHAnsi"/>
        </w:rPr>
      </w:pPr>
      <w:r w:rsidRPr="00F97BC4">
        <w:rPr>
          <w:rFonts w:cstheme="minorHAnsi"/>
        </w:rPr>
        <w:lastRenderedPageBreak/>
        <w:t>Using appropriate paperwork, the teacher(s), in consultation with the SENCO, pupil, parent and others involved, are responsible for:</w:t>
      </w:r>
    </w:p>
    <w:p w14:paraId="12AED224" w14:textId="77777777" w:rsidR="00454D48" w:rsidRPr="00F97BC4" w:rsidRDefault="00454D48" w:rsidP="00AE26CA">
      <w:pPr>
        <w:pStyle w:val="ListParagraph"/>
        <w:numPr>
          <w:ilvl w:val="0"/>
          <w:numId w:val="8"/>
        </w:numPr>
        <w:spacing w:after="0"/>
        <w:rPr>
          <w:rFonts w:cstheme="minorHAnsi"/>
        </w:rPr>
      </w:pPr>
      <w:r w:rsidRPr="00F97BC4">
        <w:rPr>
          <w:rFonts w:cstheme="minorHAnsi"/>
        </w:rPr>
        <w:t>Planning interventions</w:t>
      </w:r>
    </w:p>
    <w:p w14:paraId="0A7214AF" w14:textId="77777777" w:rsidR="00454D48" w:rsidRPr="00F97BC4" w:rsidRDefault="00454D48" w:rsidP="00AE26CA">
      <w:pPr>
        <w:pStyle w:val="ListParagraph"/>
        <w:numPr>
          <w:ilvl w:val="0"/>
          <w:numId w:val="8"/>
        </w:numPr>
        <w:spacing w:after="0"/>
        <w:rPr>
          <w:rFonts w:cstheme="minorHAnsi"/>
        </w:rPr>
      </w:pPr>
      <w:r w:rsidRPr="00F97BC4">
        <w:rPr>
          <w:rFonts w:cstheme="minorHAnsi"/>
        </w:rPr>
        <w:t>Considering the time, support and resources required</w:t>
      </w:r>
    </w:p>
    <w:p w14:paraId="18B0A625" w14:textId="77777777" w:rsidR="00454D48" w:rsidRPr="00F97BC4" w:rsidRDefault="00454D48" w:rsidP="00AE26CA">
      <w:pPr>
        <w:pStyle w:val="ListParagraph"/>
        <w:numPr>
          <w:ilvl w:val="0"/>
          <w:numId w:val="8"/>
        </w:numPr>
        <w:spacing w:after="0"/>
        <w:rPr>
          <w:rFonts w:cstheme="minorHAnsi"/>
        </w:rPr>
      </w:pPr>
      <w:r w:rsidRPr="00F97BC4">
        <w:rPr>
          <w:rFonts w:cstheme="minorHAnsi"/>
        </w:rPr>
        <w:t>Setting appropriately challenging SMART targets based on age, prior attainment and SEN/SEMH needs, with clear expected outcomes</w:t>
      </w:r>
    </w:p>
    <w:p w14:paraId="50F69A7E" w14:textId="77777777" w:rsidR="00454D48" w:rsidRPr="00F97BC4" w:rsidRDefault="00454D48" w:rsidP="00AE26CA">
      <w:pPr>
        <w:pStyle w:val="ListParagraph"/>
        <w:numPr>
          <w:ilvl w:val="0"/>
          <w:numId w:val="8"/>
        </w:numPr>
        <w:spacing w:after="0"/>
        <w:rPr>
          <w:rFonts w:cstheme="minorHAnsi"/>
        </w:rPr>
      </w:pPr>
      <w:r w:rsidRPr="00F97BC4">
        <w:rPr>
          <w:rFonts w:cstheme="minorHAnsi"/>
        </w:rPr>
        <w:t>Setting a review date</w:t>
      </w:r>
    </w:p>
    <w:p w14:paraId="1F91C66B" w14:textId="77777777" w:rsidR="00454D48" w:rsidRPr="00F97BC4" w:rsidRDefault="00454D48" w:rsidP="00454D48">
      <w:pPr>
        <w:spacing w:after="0"/>
        <w:rPr>
          <w:rFonts w:cstheme="minorHAnsi"/>
        </w:rPr>
      </w:pPr>
    </w:p>
    <w:p w14:paraId="3675A6E7" w14:textId="77777777" w:rsidR="00454D48" w:rsidRPr="00F97BC4" w:rsidRDefault="00454D48" w:rsidP="00454D48">
      <w:pPr>
        <w:spacing w:after="0"/>
        <w:rPr>
          <w:rFonts w:cstheme="minorHAnsi"/>
          <w:b/>
          <w:bCs/>
        </w:rPr>
      </w:pPr>
      <w:r w:rsidRPr="00F97BC4">
        <w:rPr>
          <w:rFonts w:cstheme="minorHAnsi"/>
          <w:b/>
          <w:bCs/>
        </w:rPr>
        <w:t>Do</w:t>
      </w:r>
      <w:r w:rsidRPr="00F97BC4">
        <w:rPr>
          <w:rFonts w:cstheme="minorHAnsi"/>
          <w:b/>
          <w:bCs/>
        </w:rPr>
        <w:tab/>
      </w:r>
    </w:p>
    <w:p w14:paraId="5A90AFF4" w14:textId="77777777" w:rsidR="00454D48" w:rsidRPr="00F97BC4" w:rsidRDefault="00454D48" w:rsidP="00AE26CA">
      <w:pPr>
        <w:pStyle w:val="ListParagraph"/>
        <w:numPr>
          <w:ilvl w:val="0"/>
          <w:numId w:val="9"/>
        </w:numPr>
        <w:spacing w:after="0"/>
        <w:rPr>
          <w:rFonts w:cstheme="minorHAnsi"/>
        </w:rPr>
      </w:pPr>
      <w:r w:rsidRPr="00F97BC4">
        <w:rPr>
          <w:rFonts w:cstheme="minorHAnsi"/>
        </w:rPr>
        <w:t>Planned structured researched programmes of small group support delivered by trained teaching staff (Teachers and/or Teaching Assistants).</w:t>
      </w:r>
    </w:p>
    <w:p w14:paraId="4F33AE03" w14:textId="77777777" w:rsidR="00454D48" w:rsidRPr="00F97BC4" w:rsidRDefault="00454D48" w:rsidP="00AE26CA">
      <w:pPr>
        <w:pStyle w:val="ListParagraph"/>
        <w:numPr>
          <w:ilvl w:val="0"/>
          <w:numId w:val="9"/>
        </w:numPr>
        <w:spacing w:after="0"/>
        <w:rPr>
          <w:rFonts w:cstheme="minorHAnsi"/>
        </w:rPr>
      </w:pPr>
      <w:r w:rsidRPr="00F97BC4">
        <w:rPr>
          <w:rFonts w:cstheme="minorHAnsi"/>
        </w:rPr>
        <w:t xml:space="preserve">It can be delivered within a whole class as part of guided work or in another part of school </w:t>
      </w:r>
    </w:p>
    <w:p w14:paraId="1087BF73" w14:textId="77777777" w:rsidR="00454D48" w:rsidRPr="00F97BC4" w:rsidRDefault="00454D48" w:rsidP="00AE26CA">
      <w:pPr>
        <w:pStyle w:val="ListParagraph"/>
        <w:numPr>
          <w:ilvl w:val="0"/>
          <w:numId w:val="9"/>
        </w:numPr>
        <w:spacing w:after="0"/>
        <w:rPr>
          <w:rFonts w:cstheme="minorHAnsi"/>
        </w:rPr>
      </w:pPr>
      <w:r w:rsidRPr="00F97BC4">
        <w:rPr>
          <w:rFonts w:cstheme="minorHAnsi"/>
        </w:rPr>
        <w:t>The class teacher should work closely with staff involved in delivering interventions to assess impact.</w:t>
      </w:r>
    </w:p>
    <w:p w14:paraId="18702BA7" w14:textId="77777777" w:rsidR="00454D48" w:rsidRPr="00F97BC4" w:rsidRDefault="00454D48" w:rsidP="00AE26CA">
      <w:pPr>
        <w:pStyle w:val="ListParagraph"/>
        <w:numPr>
          <w:ilvl w:val="0"/>
          <w:numId w:val="9"/>
        </w:numPr>
        <w:spacing w:after="0"/>
        <w:rPr>
          <w:rFonts w:cstheme="minorHAnsi"/>
        </w:rPr>
      </w:pPr>
      <w:r w:rsidRPr="00F97BC4">
        <w:rPr>
          <w:rFonts w:cstheme="minorHAnsi"/>
        </w:rPr>
        <w:t xml:space="preserve">The class teacher is responsible for ensuring and monitoring that learning progress occurs. </w:t>
      </w:r>
    </w:p>
    <w:p w14:paraId="27982214" w14:textId="77777777" w:rsidR="00454D48" w:rsidRPr="00F97BC4" w:rsidRDefault="00454D48" w:rsidP="00AE26CA">
      <w:pPr>
        <w:pStyle w:val="ListParagraph"/>
        <w:numPr>
          <w:ilvl w:val="0"/>
          <w:numId w:val="9"/>
        </w:numPr>
        <w:spacing w:after="0"/>
        <w:rPr>
          <w:rFonts w:cstheme="minorHAnsi"/>
        </w:rPr>
      </w:pPr>
      <w:r w:rsidRPr="00F97BC4">
        <w:rPr>
          <w:rFonts w:cstheme="minorHAnsi"/>
        </w:rPr>
        <w:t>Small group interventions with positive role models and differentiated learning to ensure success and increase self-esteem e.g.</w:t>
      </w:r>
    </w:p>
    <w:p w14:paraId="0C8F10A9" w14:textId="7EC33904" w:rsidR="00454D48" w:rsidRPr="000E60E8" w:rsidRDefault="00454D48" w:rsidP="000E60E8">
      <w:pPr>
        <w:pStyle w:val="ListParagraph"/>
        <w:numPr>
          <w:ilvl w:val="0"/>
          <w:numId w:val="9"/>
        </w:numPr>
        <w:spacing w:after="0"/>
        <w:rPr>
          <w:rFonts w:cstheme="minorHAnsi"/>
        </w:rPr>
      </w:pPr>
      <w:r w:rsidRPr="00F97BC4">
        <w:rPr>
          <w:rFonts w:cstheme="minorHAnsi"/>
        </w:rPr>
        <w:t>Nurture Room</w:t>
      </w:r>
    </w:p>
    <w:p w14:paraId="0964AAE9" w14:textId="07AC5702" w:rsidR="00454D48" w:rsidRPr="00F97BC4" w:rsidRDefault="00454D48" w:rsidP="00AE26CA">
      <w:pPr>
        <w:pStyle w:val="ListParagraph"/>
        <w:numPr>
          <w:ilvl w:val="0"/>
          <w:numId w:val="9"/>
        </w:numPr>
        <w:spacing w:after="0"/>
        <w:rPr>
          <w:rFonts w:cstheme="minorHAnsi"/>
        </w:rPr>
      </w:pPr>
      <w:r w:rsidRPr="00F97BC4">
        <w:rPr>
          <w:rFonts w:cstheme="minorHAnsi"/>
        </w:rPr>
        <w:t>Circle Time</w:t>
      </w:r>
    </w:p>
    <w:p w14:paraId="13B0DEB2" w14:textId="77777777" w:rsidR="00454D48" w:rsidRPr="00F97BC4" w:rsidRDefault="00454D48" w:rsidP="00AE26CA">
      <w:pPr>
        <w:pStyle w:val="ListParagraph"/>
        <w:numPr>
          <w:ilvl w:val="0"/>
          <w:numId w:val="9"/>
        </w:numPr>
        <w:spacing w:after="0"/>
        <w:rPr>
          <w:rFonts w:cstheme="minorHAnsi"/>
        </w:rPr>
      </w:pPr>
      <w:r w:rsidRPr="00F97BC4">
        <w:rPr>
          <w:rFonts w:cstheme="minorHAnsi"/>
        </w:rPr>
        <w:t>Socially Speaking, social skills activities</w:t>
      </w:r>
    </w:p>
    <w:p w14:paraId="7EE847C7" w14:textId="77777777" w:rsidR="00454D48" w:rsidRPr="00F97BC4" w:rsidRDefault="00454D48" w:rsidP="00AE26CA">
      <w:pPr>
        <w:pStyle w:val="ListParagraph"/>
        <w:numPr>
          <w:ilvl w:val="0"/>
          <w:numId w:val="9"/>
        </w:numPr>
        <w:spacing w:after="0"/>
        <w:rPr>
          <w:rFonts w:cstheme="minorHAnsi"/>
        </w:rPr>
      </w:pPr>
      <w:r w:rsidRPr="00F97BC4">
        <w:rPr>
          <w:rFonts w:cstheme="minorHAnsi"/>
        </w:rPr>
        <w:t>Understanding and controlling emotions activities</w:t>
      </w:r>
    </w:p>
    <w:p w14:paraId="6E37A7CC" w14:textId="77777777" w:rsidR="00454D48" w:rsidRPr="00F97BC4" w:rsidRDefault="00454D48" w:rsidP="00AE26CA">
      <w:pPr>
        <w:pStyle w:val="ListParagraph"/>
        <w:numPr>
          <w:ilvl w:val="0"/>
          <w:numId w:val="9"/>
        </w:numPr>
        <w:spacing w:after="0"/>
        <w:rPr>
          <w:rFonts w:cstheme="minorHAnsi"/>
        </w:rPr>
      </w:pPr>
      <w:r w:rsidRPr="00F97BC4">
        <w:rPr>
          <w:rFonts w:cstheme="minorHAnsi"/>
        </w:rPr>
        <w:t>Anti-bullying interventions</w:t>
      </w:r>
    </w:p>
    <w:p w14:paraId="26490945" w14:textId="1742B7F1" w:rsidR="00454D48" w:rsidRPr="00F97BC4" w:rsidRDefault="00454D48" w:rsidP="00AE26CA">
      <w:pPr>
        <w:pStyle w:val="ListParagraph"/>
        <w:numPr>
          <w:ilvl w:val="0"/>
          <w:numId w:val="9"/>
        </w:numPr>
        <w:spacing w:after="0"/>
        <w:rPr>
          <w:rFonts w:cstheme="minorHAnsi"/>
        </w:rPr>
      </w:pPr>
      <w:r w:rsidRPr="00F97BC4">
        <w:rPr>
          <w:rFonts w:cstheme="minorHAnsi"/>
        </w:rPr>
        <w:t>Peer support systems</w:t>
      </w:r>
      <w:r w:rsidR="00B42A28">
        <w:rPr>
          <w:rFonts w:cstheme="minorHAnsi"/>
        </w:rPr>
        <w:t xml:space="preserve"> (e.g. Wellbeing Champions)</w:t>
      </w:r>
    </w:p>
    <w:p w14:paraId="10B9F082" w14:textId="77777777" w:rsidR="00454D48" w:rsidRPr="00F97BC4" w:rsidRDefault="00454D48" w:rsidP="00AE26CA">
      <w:pPr>
        <w:pStyle w:val="ListParagraph"/>
        <w:numPr>
          <w:ilvl w:val="0"/>
          <w:numId w:val="9"/>
        </w:numPr>
        <w:spacing w:after="0"/>
        <w:rPr>
          <w:rFonts w:cstheme="minorHAnsi"/>
        </w:rPr>
      </w:pPr>
      <w:r w:rsidRPr="00F97BC4">
        <w:rPr>
          <w:rFonts w:cstheme="minorHAnsi"/>
        </w:rPr>
        <w:t>Restorative Justice approaches</w:t>
      </w:r>
    </w:p>
    <w:p w14:paraId="624F1B85" w14:textId="0EAC8C3C" w:rsidR="00454D48" w:rsidRDefault="00454D48" w:rsidP="00454D48">
      <w:pPr>
        <w:pStyle w:val="ListParagraph"/>
        <w:numPr>
          <w:ilvl w:val="0"/>
          <w:numId w:val="9"/>
        </w:numPr>
        <w:spacing w:after="0"/>
        <w:rPr>
          <w:rFonts w:cstheme="minorHAnsi"/>
        </w:rPr>
      </w:pPr>
      <w:r w:rsidRPr="00F97BC4">
        <w:rPr>
          <w:rFonts w:cstheme="minorHAnsi"/>
        </w:rPr>
        <w:t>Lego therapy</w:t>
      </w:r>
    </w:p>
    <w:p w14:paraId="0C8C9F7C" w14:textId="7C75AA9D" w:rsidR="00B42A28" w:rsidRDefault="00B42A28" w:rsidP="00454D48">
      <w:pPr>
        <w:pStyle w:val="ListParagraph"/>
        <w:numPr>
          <w:ilvl w:val="0"/>
          <w:numId w:val="9"/>
        </w:numPr>
        <w:spacing w:after="0"/>
        <w:rPr>
          <w:rFonts w:cstheme="minorHAnsi"/>
        </w:rPr>
      </w:pPr>
      <w:r>
        <w:rPr>
          <w:rFonts w:cstheme="minorHAnsi"/>
        </w:rPr>
        <w:t>Play Therapy</w:t>
      </w:r>
    </w:p>
    <w:p w14:paraId="491F31A3" w14:textId="093916A1" w:rsidR="00B42A28" w:rsidRPr="00B42A28" w:rsidRDefault="00B42A28" w:rsidP="00454D48">
      <w:pPr>
        <w:pStyle w:val="ListParagraph"/>
        <w:numPr>
          <w:ilvl w:val="0"/>
          <w:numId w:val="9"/>
        </w:numPr>
        <w:spacing w:after="0"/>
        <w:rPr>
          <w:rFonts w:cstheme="minorHAnsi"/>
        </w:rPr>
      </w:pPr>
      <w:r>
        <w:rPr>
          <w:rFonts w:cstheme="minorHAnsi"/>
        </w:rPr>
        <w:t>Dog Mentor</w:t>
      </w:r>
    </w:p>
    <w:p w14:paraId="3135DAA8" w14:textId="77777777" w:rsidR="00454D48" w:rsidRPr="00F97BC4" w:rsidRDefault="00454D48" w:rsidP="00454D48">
      <w:pPr>
        <w:spacing w:after="0"/>
        <w:rPr>
          <w:rFonts w:cstheme="minorHAnsi"/>
          <w:b/>
          <w:bCs/>
        </w:rPr>
      </w:pPr>
      <w:r w:rsidRPr="00F97BC4">
        <w:rPr>
          <w:rFonts w:cstheme="minorHAnsi"/>
          <w:b/>
          <w:bCs/>
        </w:rPr>
        <w:t>Review</w:t>
      </w:r>
      <w:r w:rsidRPr="00F97BC4">
        <w:rPr>
          <w:rFonts w:cstheme="minorHAnsi"/>
          <w:b/>
          <w:bCs/>
        </w:rPr>
        <w:tab/>
      </w:r>
    </w:p>
    <w:p w14:paraId="7A12374B" w14:textId="77777777" w:rsidR="00454D48" w:rsidRPr="00F97BC4" w:rsidRDefault="00454D48" w:rsidP="00AE26CA">
      <w:pPr>
        <w:pStyle w:val="ListParagraph"/>
        <w:numPr>
          <w:ilvl w:val="0"/>
          <w:numId w:val="10"/>
        </w:numPr>
        <w:spacing w:after="0"/>
        <w:rPr>
          <w:rFonts w:cstheme="minorHAnsi"/>
        </w:rPr>
      </w:pPr>
      <w:r w:rsidRPr="00F97BC4">
        <w:rPr>
          <w:rFonts w:cstheme="minorHAnsi"/>
        </w:rPr>
        <w:t xml:space="preserve">Evaluate intervention to ensure teaching and learning has been effective.  </w:t>
      </w:r>
    </w:p>
    <w:p w14:paraId="5FBA2755" w14:textId="77777777" w:rsidR="00454D48" w:rsidRPr="00F97BC4" w:rsidRDefault="00454D48" w:rsidP="00AE26CA">
      <w:pPr>
        <w:pStyle w:val="ListParagraph"/>
        <w:numPr>
          <w:ilvl w:val="0"/>
          <w:numId w:val="10"/>
        </w:numPr>
        <w:spacing w:after="0"/>
        <w:rPr>
          <w:rFonts w:cstheme="minorHAnsi"/>
        </w:rPr>
      </w:pPr>
      <w:r w:rsidRPr="00F97BC4">
        <w:rPr>
          <w:rFonts w:cstheme="minorHAnsi"/>
        </w:rPr>
        <w:t xml:space="preserve">If it has, then continue to support the learner through the systems already in place. </w:t>
      </w:r>
    </w:p>
    <w:p w14:paraId="748B34E5" w14:textId="2967914C" w:rsidR="00454D48" w:rsidRPr="00F97BC4" w:rsidRDefault="00454D48" w:rsidP="00AE26CA">
      <w:pPr>
        <w:pStyle w:val="ListParagraph"/>
        <w:numPr>
          <w:ilvl w:val="0"/>
          <w:numId w:val="10"/>
        </w:numPr>
        <w:spacing w:after="0"/>
        <w:rPr>
          <w:rFonts w:cstheme="minorHAnsi"/>
        </w:rPr>
      </w:pPr>
      <w:r w:rsidRPr="00F97BC4">
        <w:rPr>
          <w:rFonts w:cstheme="minorHAnsi"/>
        </w:rPr>
        <w:t>However, if the learner has not made the same progress as other pupils receiving similar support then consider asking for advice through a consultation with support services.</w:t>
      </w:r>
    </w:p>
    <w:p w14:paraId="053DDE04" w14:textId="77777777" w:rsidR="00454D48" w:rsidRPr="00F97BC4" w:rsidRDefault="00454D48" w:rsidP="00454D48">
      <w:pPr>
        <w:spacing w:after="0"/>
        <w:rPr>
          <w:rFonts w:cstheme="minorHAnsi"/>
        </w:rPr>
      </w:pPr>
    </w:p>
    <w:p w14:paraId="1397DA4D" w14:textId="6E25D269" w:rsidR="00454D48" w:rsidRDefault="00454D48" w:rsidP="00454D48">
      <w:pPr>
        <w:spacing w:after="0"/>
        <w:jc w:val="center"/>
        <w:rPr>
          <w:rFonts w:cstheme="minorHAnsi"/>
          <w:b/>
          <w:bCs/>
          <w:color w:val="FF0000"/>
        </w:rPr>
      </w:pPr>
      <w:r w:rsidRPr="00B42A28">
        <w:rPr>
          <w:rFonts w:cstheme="minorHAnsi"/>
          <w:b/>
          <w:bCs/>
          <w:color w:val="FF0000"/>
        </w:rPr>
        <w:t>3. Social, Emotional and Mental Health Checklist Three - Few Children and Young People</w:t>
      </w:r>
    </w:p>
    <w:p w14:paraId="3C0601A0" w14:textId="77777777" w:rsidR="00B42A28" w:rsidRPr="00B42A28" w:rsidRDefault="00B42A28" w:rsidP="00454D48">
      <w:pPr>
        <w:spacing w:after="0"/>
        <w:jc w:val="center"/>
        <w:rPr>
          <w:rFonts w:cstheme="minorHAnsi"/>
          <w:b/>
          <w:bCs/>
          <w:color w:val="FF0000"/>
        </w:rPr>
      </w:pPr>
    </w:p>
    <w:p w14:paraId="439E7BF6" w14:textId="77777777" w:rsidR="00454D48" w:rsidRPr="00F97BC4" w:rsidRDefault="00454D48" w:rsidP="00454D48">
      <w:pPr>
        <w:spacing w:after="0"/>
        <w:rPr>
          <w:rFonts w:cstheme="minorHAnsi"/>
        </w:rPr>
      </w:pPr>
      <w:r w:rsidRPr="00F97BC4">
        <w:rPr>
          <w:rFonts w:cstheme="minorHAnsi"/>
        </w:rPr>
        <w:t>A few children/young people will require increasingly individualised intervention programmes, in addition to Inclusive Quality First Teaching, to accelerate and maximise progress and close performance gaps.</w:t>
      </w:r>
    </w:p>
    <w:p w14:paraId="32066ADA" w14:textId="77777777" w:rsidR="00454D48" w:rsidRPr="00F97BC4" w:rsidRDefault="00454D48" w:rsidP="00454D48">
      <w:pPr>
        <w:spacing w:after="0"/>
        <w:rPr>
          <w:rFonts w:cstheme="minorHAnsi"/>
        </w:rPr>
      </w:pPr>
    </w:p>
    <w:p w14:paraId="3B3E08E8" w14:textId="77777777" w:rsidR="00454D48" w:rsidRPr="00B42A28" w:rsidRDefault="00454D48" w:rsidP="00454D48">
      <w:pPr>
        <w:spacing w:after="0"/>
        <w:jc w:val="center"/>
        <w:rPr>
          <w:rFonts w:cstheme="minorHAnsi"/>
          <w:b/>
          <w:bCs/>
        </w:rPr>
      </w:pPr>
      <w:r w:rsidRPr="00B42A28">
        <w:rPr>
          <w:rFonts w:cstheme="minorHAnsi"/>
          <w:b/>
          <w:bCs/>
        </w:rPr>
        <w:t>Checklist Three - Few children and young people</w:t>
      </w:r>
    </w:p>
    <w:p w14:paraId="55E892B5" w14:textId="77777777" w:rsidR="00454D48" w:rsidRPr="00F97BC4" w:rsidRDefault="00454D48" w:rsidP="00454D48">
      <w:pPr>
        <w:spacing w:after="0"/>
        <w:rPr>
          <w:rFonts w:cstheme="minorHAnsi"/>
          <w:b/>
          <w:bCs/>
        </w:rPr>
      </w:pPr>
      <w:r w:rsidRPr="00F97BC4">
        <w:rPr>
          <w:rFonts w:cstheme="minorHAnsi"/>
          <w:b/>
          <w:bCs/>
        </w:rPr>
        <w:t>Assess</w:t>
      </w:r>
      <w:r w:rsidRPr="00F97BC4">
        <w:rPr>
          <w:rFonts w:cstheme="minorHAnsi"/>
          <w:b/>
          <w:bCs/>
        </w:rPr>
        <w:tab/>
      </w:r>
    </w:p>
    <w:p w14:paraId="5621B445" w14:textId="4AB51300" w:rsidR="00454D48" w:rsidRPr="00F97BC4" w:rsidRDefault="00454D48" w:rsidP="00AE26CA">
      <w:pPr>
        <w:pStyle w:val="ListParagraph"/>
        <w:numPr>
          <w:ilvl w:val="0"/>
          <w:numId w:val="11"/>
        </w:numPr>
        <w:spacing w:after="0"/>
        <w:rPr>
          <w:rFonts w:cstheme="minorHAnsi"/>
        </w:rPr>
      </w:pPr>
      <w:r w:rsidRPr="00F97BC4">
        <w:rPr>
          <w:rFonts w:cstheme="minorHAnsi"/>
        </w:rPr>
        <w:t>Consider all previous assessments, progress over time and refer to appropriate support services. Support services may;</w:t>
      </w:r>
    </w:p>
    <w:p w14:paraId="334CCBFD" w14:textId="77777777" w:rsidR="00454D48" w:rsidRPr="00F97BC4" w:rsidRDefault="00454D48" w:rsidP="00AE26CA">
      <w:pPr>
        <w:pStyle w:val="ListParagraph"/>
        <w:numPr>
          <w:ilvl w:val="0"/>
          <w:numId w:val="11"/>
        </w:numPr>
        <w:spacing w:after="0"/>
        <w:rPr>
          <w:rFonts w:cstheme="minorHAnsi"/>
        </w:rPr>
      </w:pPr>
      <w:r w:rsidRPr="00F97BC4">
        <w:rPr>
          <w:rFonts w:cstheme="minorHAnsi"/>
        </w:rPr>
        <w:t>Have discussions with the learner, parents/carers and teaching staff</w:t>
      </w:r>
    </w:p>
    <w:p w14:paraId="70303A07" w14:textId="77777777" w:rsidR="00454D48" w:rsidRPr="00F97BC4" w:rsidRDefault="00454D48" w:rsidP="00AE26CA">
      <w:pPr>
        <w:pStyle w:val="ListParagraph"/>
        <w:numPr>
          <w:ilvl w:val="0"/>
          <w:numId w:val="11"/>
        </w:numPr>
        <w:spacing w:after="0"/>
        <w:rPr>
          <w:rFonts w:cstheme="minorHAnsi"/>
        </w:rPr>
      </w:pPr>
      <w:r w:rsidRPr="00F97BC4">
        <w:rPr>
          <w:rFonts w:cstheme="minorHAnsi"/>
        </w:rPr>
        <w:t>Make classroom observations, and use assessment tools</w:t>
      </w:r>
    </w:p>
    <w:p w14:paraId="7A1D69C1" w14:textId="77777777" w:rsidR="00454D48" w:rsidRPr="00F97BC4" w:rsidRDefault="00454D48" w:rsidP="00AE26CA">
      <w:pPr>
        <w:pStyle w:val="ListParagraph"/>
        <w:numPr>
          <w:ilvl w:val="0"/>
          <w:numId w:val="11"/>
        </w:numPr>
        <w:spacing w:after="0"/>
        <w:rPr>
          <w:rFonts w:cstheme="minorHAnsi"/>
        </w:rPr>
      </w:pPr>
      <w:r w:rsidRPr="00F97BC4">
        <w:rPr>
          <w:rFonts w:cstheme="minorHAnsi"/>
        </w:rPr>
        <w:t>Assess using diagnostic assessments</w:t>
      </w:r>
    </w:p>
    <w:p w14:paraId="1EE45A2D" w14:textId="77777777" w:rsidR="00454D48" w:rsidRPr="00F97BC4" w:rsidRDefault="00454D48" w:rsidP="00AE26CA">
      <w:pPr>
        <w:pStyle w:val="ListParagraph"/>
        <w:numPr>
          <w:ilvl w:val="0"/>
          <w:numId w:val="11"/>
        </w:numPr>
        <w:spacing w:after="0"/>
        <w:rPr>
          <w:rFonts w:cstheme="minorHAnsi"/>
        </w:rPr>
      </w:pPr>
      <w:r w:rsidRPr="00F97BC4">
        <w:rPr>
          <w:rFonts w:cstheme="minorHAnsi"/>
        </w:rPr>
        <w:t>Provide a report detailing recommendations.</w:t>
      </w:r>
    </w:p>
    <w:p w14:paraId="39642C71" w14:textId="77777777" w:rsidR="00454D48" w:rsidRPr="00F97BC4" w:rsidRDefault="00454D48" w:rsidP="00454D48">
      <w:pPr>
        <w:spacing w:after="0"/>
        <w:rPr>
          <w:rFonts w:cstheme="minorHAnsi"/>
        </w:rPr>
      </w:pPr>
    </w:p>
    <w:p w14:paraId="5309B873" w14:textId="77777777" w:rsidR="00454D48" w:rsidRPr="00F97BC4" w:rsidRDefault="00454D48" w:rsidP="00454D48">
      <w:pPr>
        <w:spacing w:after="0"/>
        <w:rPr>
          <w:rFonts w:cstheme="minorHAnsi"/>
          <w:b/>
          <w:bCs/>
        </w:rPr>
      </w:pPr>
      <w:r w:rsidRPr="00F97BC4">
        <w:rPr>
          <w:rFonts w:cstheme="minorHAnsi"/>
          <w:b/>
          <w:bCs/>
        </w:rPr>
        <w:t>Plan</w:t>
      </w:r>
      <w:r w:rsidRPr="00F97BC4">
        <w:rPr>
          <w:rFonts w:cstheme="minorHAnsi"/>
          <w:b/>
          <w:bCs/>
        </w:rPr>
        <w:tab/>
      </w:r>
    </w:p>
    <w:p w14:paraId="36F605F8" w14:textId="77777777" w:rsidR="00454D48" w:rsidRPr="00F97BC4" w:rsidRDefault="00454D48" w:rsidP="00AE26CA">
      <w:pPr>
        <w:pStyle w:val="ListParagraph"/>
        <w:numPr>
          <w:ilvl w:val="0"/>
          <w:numId w:val="12"/>
        </w:numPr>
        <w:spacing w:after="0"/>
        <w:rPr>
          <w:rFonts w:cstheme="minorHAnsi"/>
        </w:rPr>
      </w:pPr>
      <w:r w:rsidRPr="00F97BC4">
        <w:rPr>
          <w:rFonts w:cstheme="minorHAnsi"/>
        </w:rPr>
        <w:t>Investigate local community assets to support child/family</w:t>
      </w:r>
    </w:p>
    <w:p w14:paraId="6BA03264" w14:textId="77777777" w:rsidR="00454D48" w:rsidRPr="00F97BC4" w:rsidRDefault="00454D48" w:rsidP="00AE26CA">
      <w:pPr>
        <w:pStyle w:val="ListParagraph"/>
        <w:numPr>
          <w:ilvl w:val="0"/>
          <w:numId w:val="12"/>
        </w:numPr>
        <w:spacing w:after="0"/>
        <w:rPr>
          <w:rFonts w:cstheme="minorHAnsi"/>
        </w:rPr>
      </w:pPr>
      <w:r w:rsidRPr="00F97BC4">
        <w:rPr>
          <w:rFonts w:cstheme="minorHAnsi"/>
        </w:rPr>
        <w:t>Involve the learner and their parents/carers in the process</w:t>
      </w:r>
    </w:p>
    <w:p w14:paraId="2EA749B1" w14:textId="77777777" w:rsidR="00454D48" w:rsidRPr="00F97BC4" w:rsidRDefault="00454D48" w:rsidP="00AE26CA">
      <w:pPr>
        <w:pStyle w:val="ListParagraph"/>
        <w:numPr>
          <w:ilvl w:val="0"/>
          <w:numId w:val="12"/>
        </w:numPr>
        <w:spacing w:after="0"/>
        <w:rPr>
          <w:rFonts w:cstheme="minorHAnsi"/>
        </w:rPr>
      </w:pPr>
      <w:r w:rsidRPr="00F97BC4">
        <w:rPr>
          <w:rFonts w:cstheme="minorHAnsi"/>
        </w:rPr>
        <w:lastRenderedPageBreak/>
        <w:t xml:space="preserve">Use assessment of cognitive development to plan appropriate tasks and ensure any gaps in learning are addressed </w:t>
      </w:r>
    </w:p>
    <w:p w14:paraId="659ED8A2" w14:textId="77777777" w:rsidR="00454D48" w:rsidRPr="00F97BC4" w:rsidRDefault="00454D48" w:rsidP="00AE26CA">
      <w:pPr>
        <w:pStyle w:val="ListParagraph"/>
        <w:numPr>
          <w:ilvl w:val="0"/>
          <w:numId w:val="12"/>
        </w:numPr>
        <w:spacing w:after="0"/>
        <w:rPr>
          <w:rFonts w:cstheme="minorHAnsi"/>
        </w:rPr>
      </w:pPr>
      <w:r w:rsidRPr="00F97BC4">
        <w:rPr>
          <w:rFonts w:cstheme="minorHAnsi"/>
        </w:rPr>
        <w:t>Make use of recommendations and strategies described in support services reports</w:t>
      </w:r>
    </w:p>
    <w:p w14:paraId="34FD68A9" w14:textId="77777777" w:rsidR="00454D48" w:rsidRPr="00F97BC4" w:rsidRDefault="00454D48" w:rsidP="00AE26CA">
      <w:pPr>
        <w:pStyle w:val="ListParagraph"/>
        <w:numPr>
          <w:ilvl w:val="0"/>
          <w:numId w:val="12"/>
        </w:numPr>
        <w:spacing w:after="0"/>
        <w:rPr>
          <w:rFonts w:cstheme="minorHAnsi"/>
        </w:rPr>
      </w:pPr>
      <w:r w:rsidRPr="00F97BC4">
        <w:rPr>
          <w:rFonts w:cstheme="minorHAnsi"/>
        </w:rPr>
        <w:t>Consider deployment of support ensuring everyone receives appropriate training and develops an understanding of the pupil’s needs</w:t>
      </w:r>
    </w:p>
    <w:p w14:paraId="6789BCB2" w14:textId="77777777" w:rsidR="00454D48" w:rsidRPr="00F97BC4" w:rsidRDefault="00454D48" w:rsidP="00AE26CA">
      <w:pPr>
        <w:pStyle w:val="ListParagraph"/>
        <w:numPr>
          <w:ilvl w:val="0"/>
          <w:numId w:val="12"/>
        </w:numPr>
        <w:spacing w:after="0"/>
        <w:rPr>
          <w:rFonts w:cstheme="minorHAnsi"/>
        </w:rPr>
      </w:pPr>
      <w:r w:rsidRPr="00F97BC4">
        <w:rPr>
          <w:rFonts w:cstheme="minorHAnsi"/>
        </w:rPr>
        <w:t>Ensure everyone manages behaviour processes consistently</w:t>
      </w:r>
    </w:p>
    <w:p w14:paraId="197DC06E" w14:textId="77777777" w:rsidR="00454D48" w:rsidRPr="00F97BC4" w:rsidRDefault="00454D48" w:rsidP="00AE26CA">
      <w:pPr>
        <w:pStyle w:val="ListParagraph"/>
        <w:numPr>
          <w:ilvl w:val="0"/>
          <w:numId w:val="12"/>
        </w:numPr>
        <w:spacing w:after="0"/>
        <w:rPr>
          <w:rFonts w:cstheme="minorHAnsi"/>
        </w:rPr>
      </w:pPr>
      <w:r w:rsidRPr="00F97BC4">
        <w:rPr>
          <w:rFonts w:cstheme="minorHAnsi"/>
        </w:rPr>
        <w:t>Using appropriate paperwork, the teacher(s), in consultation with the SENCO, pupil, parent and others involved, are responsible for:</w:t>
      </w:r>
    </w:p>
    <w:p w14:paraId="6455AB8C" w14:textId="77777777" w:rsidR="00454D48" w:rsidRPr="00F97BC4" w:rsidRDefault="00454D48" w:rsidP="00AE26CA">
      <w:pPr>
        <w:pStyle w:val="ListParagraph"/>
        <w:numPr>
          <w:ilvl w:val="0"/>
          <w:numId w:val="12"/>
        </w:numPr>
        <w:spacing w:after="0"/>
        <w:rPr>
          <w:rFonts w:cstheme="minorHAnsi"/>
        </w:rPr>
      </w:pPr>
      <w:r w:rsidRPr="00F97BC4">
        <w:rPr>
          <w:rFonts w:cstheme="minorHAnsi"/>
        </w:rPr>
        <w:t>Planning interventions</w:t>
      </w:r>
    </w:p>
    <w:p w14:paraId="1A34CBA1" w14:textId="77777777" w:rsidR="00454D48" w:rsidRPr="00F97BC4" w:rsidRDefault="00454D48" w:rsidP="00AE26CA">
      <w:pPr>
        <w:pStyle w:val="ListParagraph"/>
        <w:numPr>
          <w:ilvl w:val="0"/>
          <w:numId w:val="12"/>
        </w:numPr>
        <w:spacing w:after="0"/>
        <w:rPr>
          <w:rFonts w:cstheme="minorHAnsi"/>
        </w:rPr>
      </w:pPr>
      <w:r w:rsidRPr="00F97BC4">
        <w:rPr>
          <w:rFonts w:cstheme="minorHAnsi"/>
        </w:rPr>
        <w:t>Considering the time, support and resources required</w:t>
      </w:r>
    </w:p>
    <w:p w14:paraId="73368861" w14:textId="77777777" w:rsidR="00454D48" w:rsidRPr="00F97BC4" w:rsidRDefault="00454D48" w:rsidP="00AE26CA">
      <w:pPr>
        <w:pStyle w:val="ListParagraph"/>
        <w:numPr>
          <w:ilvl w:val="0"/>
          <w:numId w:val="12"/>
        </w:numPr>
        <w:spacing w:after="0"/>
        <w:rPr>
          <w:rFonts w:cstheme="minorHAnsi"/>
        </w:rPr>
      </w:pPr>
      <w:r w:rsidRPr="00F97BC4">
        <w:rPr>
          <w:rFonts w:cstheme="minorHAnsi"/>
        </w:rPr>
        <w:t>Setting appropriately challenging SMART targets based on age, prior attainment and SEN/SEMH needs, with clear expected outcomes</w:t>
      </w:r>
    </w:p>
    <w:p w14:paraId="39E9D698" w14:textId="77777777" w:rsidR="00454D48" w:rsidRPr="00F97BC4" w:rsidRDefault="00454D48" w:rsidP="00AE26CA">
      <w:pPr>
        <w:pStyle w:val="ListParagraph"/>
        <w:numPr>
          <w:ilvl w:val="0"/>
          <w:numId w:val="12"/>
        </w:numPr>
        <w:spacing w:after="0"/>
        <w:rPr>
          <w:rFonts w:cstheme="minorHAnsi"/>
        </w:rPr>
      </w:pPr>
      <w:r w:rsidRPr="00F97BC4">
        <w:rPr>
          <w:rFonts w:cstheme="minorHAnsi"/>
        </w:rPr>
        <w:t>Setting a review date</w:t>
      </w:r>
    </w:p>
    <w:p w14:paraId="5ADA4AE7" w14:textId="77777777" w:rsidR="00454D48" w:rsidRPr="00F97BC4" w:rsidRDefault="00454D48" w:rsidP="00454D48">
      <w:pPr>
        <w:spacing w:after="0"/>
        <w:rPr>
          <w:rFonts w:cstheme="minorHAnsi"/>
        </w:rPr>
      </w:pPr>
    </w:p>
    <w:p w14:paraId="037856EA" w14:textId="77777777" w:rsidR="00454D48" w:rsidRPr="00F97BC4" w:rsidRDefault="00454D48" w:rsidP="00454D48">
      <w:pPr>
        <w:spacing w:after="0"/>
        <w:rPr>
          <w:rFonts w:cstheme="minorHAnsi"/>
          <w:b/>
          <w:bCs/>
        </w:rPr>
      </w:pPr>
      <w:r w:rsidRPr="00F97BC4">
        <w:rPr>
          <w:rFonts w:cstheme="minorHAnsi"/>
          <w:b/>
          <w:bCs/>
        </w:rPr>
        <w:t>Do</w:t>
      </w:r>
      <w:r w:rsidRPr="00F97BC4">
        <w:rPr>
          <w:rFonts w:cstheme="minorHAnsi"/>
          <w:b/>
          <w:bCs/>
        </w:rPr>
        <w:tab/>
      </w:r>
    </w:p>
    <w:p w14:paraId="3AAAFE10" w14:textId="77777777" w:rsidR="00454D48" w:rsidRPr="00F97BC4" w:rsidRDefault="00454D48" w:rsidP="00AE26CA">
      <w:pPr>
        <w:pStyle w:val="ListParagraph"/>
        <w:numPr>
          <w:ilvl w:val="0"/>
          <w:numId w:val="13"/>
        </w:numPr>
        <w:spacing w:after="0"/>
        <w:rPr>
          <w:rFonts w:cstheme="minorHAnsi"/>
        </w:rPr>
      </w:pPr>
      <w:r w:rsidRPr="00F97BC4">
        <w:rPr>
          <w:rFonts w:cstheme="minorHAnsi"/>
        </w:rPr>
        <w:t>Planned structured researched programmes of small group support delivered by trained teaching staff (Teachers and/or Teaching Assistants).</w:t>
      </w:r>
    </w:p>
    <w:p w14:paraId="0338A4B0" w14:textId="77777777" w:rsidR="00454D48" w:rsidRPr="00F97BC4" w:rsidRDefault="00454D48" w:rsidP="00AE26CA">
      <w:pPr>
        <w:pStyle w:val="ListParagraph"/>
        <w:numPr>
          <w:ilvl w:val="0"/>
          <w:numId w:val="13"/>
        </w:numPr>
        <w:spacing w:after="0"/>
        <w:rPr>
          <w:rFonts w:cstheme="minorHAnsi"/>
        </w:rPr>
      </w:pPr>
      <w:r w:rsidRPr="00F97BC4">
        <w:rPr>
          <w:rFonts w:cstheme="minorHAnsi"/>
        </w:rPr>
        <w:t xml:space="preserve">It can be delivered within a whole class as part of guided work or in another part of school </w:t>
      </w:r>
    </w:p>
    <w:p w14:paraId="7A5F9729" w14:textId="77777777" w:rsidR="00454D48" w:rsidRPr="00F97BC4" w:rsidRDefault="00454D48" w:rsidP="00AE26CA">
      <w:pPr>
        <w:pStyle w:val="ListParagraph"/>
        <w:numPr>
          <w:ilvl w:val="0"/>
          <w:numId w:val="13"/>
        </w:numPr>
        <w:spacing w:after="0"/>
        <w:rPr>
          <w:rFonts w:cstheme="minorHAnsi"/>
        </w:rPr>
      </w:pPr>
      <w:r w:rsidRPr="00F97BC4">
        <w:rPr>
          <w:rFonts w:cstheme="minorHAnsi"/>
        </w:rPr>
        <w:t>The teacher in class should work closely with staff involved in delivering interventions to assess impact</w:t>
      </w:r>
    </w:p>
    <w:p w14:paraId="18A135B1" w14:textId="77777777" w:rsidR="00454D48" w:rsidRPr="00F97BC4" w:rsidRDefault="00454D48" w:rsidP="00AE26CA">
      <w:pPr>
        <w:pStyle w:val="ListParagraph"/>
        <w:numPr>
          <w:ilvl w:val="0"/>
          <w:numId w:val="13"/>
        </w:numPr>
        <w:spacing w:after="0"/>
        <w:rPr>
          <w:rFonts w:cstheme="minorHAnsi"/>
        </w:rPr>
      </w:pPr>
      <w:r w:rsidRPr="00F97BC4">
        <w:rPr>
          <w:rFonts w:cstheme="minorHAnsi"/>
        </w:rPr>
        <w:t>The teacher in class is responsible for ensuring and monitoring that learning progress occurs</w:t>
      </w:r>
    </w:p>
    <w:p w14:paraId="3274005E" w14:textId="18098AE5" w:rsidR="00454D48" w:rsidRDefault="00454D48" w:rsidP="00AE26CA">
      <w:pPr>
        <w:pStyle w:val="ListParagraph"/>
        <w:numPr>
          <w:ilvl w:val="0"/>
          <w:numId w:val="13"/>
        </w:numPr>
        <w:spacing w:after="0"/>
        <w:rPr>
          <w:rFonts w:cstheme="minorHAnsi"/>
        </w:rPr>
      </w:pPr>
      <w:r w:rsidRPr="00F97BC4">
        <w:rPr>
          <w:rFonts w:cstheme="minorHAnsi"/>
        </w:rPr>
        <w:t>Small group interventions with positive role models and differentiated learning to ensure success and increase self-esteem, for example:</w:t>
      </w:r>
    </w:p>
    <w:p w14:paraId="6B08C8DE" w14:textId="77777777" w:rsidR="00B42A28" w:rsidRPr="000E60E8" w:rsidRDefault="00B42A28" w:rsidP="00B42A28">
      <w:pPr>
        <w:pStyle w:val="ListParagraph"/>
        <w:numPr>
          <w:ilvl w:val="0"/>
          <w:numId w:val="9"/>
        </w:numPr>
        <w:spacing w:after="0"/>
        <w:rPr>
          <w:rFonts w:cstheme="minorHAnsi"/>
        </w:rPr>
      </w:pPr>
      <w:r w:rsidRPr="00F97BC4">
        <w:rPr>
          <w:rFonts w:cstheme="minorHAnsi"/>
        </w:rPr>
        <w:t>Nurture Room</w:t>
      </w:r>
    </w:p>
    <w:p w14:paraId="4B0EEDE6" w14:textId="77777777" w:rsidR="00B42A28" w:rsidRPr="00F97BC4" w:rsidRDefault="00B42A28" w:rsidP="00B42A28">
      <w:pPr>
        <w:pStyle w:val="ListParagraph"/>
        <w:numPr>
          <w:ilvl w:val="0"/>
          <w:numId w:val="9"/>
        </w:numPr>
        <w:spacing w:after="0"/>
        <w:rPr>
          <w:rFonts w:cstheme="minorHAnsi"/>
        </w:rPr>
      </w:pPr>
      <w:r w:rsidRPr="00F97BC4">
        <w:rPr>
          <w:rFonts w:cstheme="minorHAnsi"/>
        </w:rPr>
        <w:t>Circle Time</w:t>
      </w:r>
    </w:p>
    <w:p w14:paraId="16C97722" w14:textId="77777777" w:rsidR="00B42A28" w:rsidRPr="00F97BC4" w:rsidRDefault="00B42A28" w:rsidP="00B42A28">
      <w:pPr>
        <w:pStyle w:val="ListParagraph"/>
        <w:numPr>
          <w:ilvl w:val="0"/>
          <w:numId w:val="9"/>
        </w:numPr>
        <w:spacing w:after="0"/>
        <w:rPr>
          <w:rFonts w:cstheme="minorHAnsi"/>
        </w:rPr>
      </w:pPr>
      <w:r w:rsidRPr="00F97BC4">
        <w:rPr>
          <w:rFonts w:cstheme="minorHAnsi"/>
        </w:rPr>
        <w:t>Socially Speaking, social skills activities</w:t>
      </w:r>
    </w:p>
    <w:p w14:paraId="49EC2061" w14:textId="77777777" w:rsidR="00B42A28" w:rsidRPr="00F97BC4" w:rsidRDefault="00B42A28" w:rsidP="00B42A28">
      <w:pPr>
        <w:pStyle w:val="ListParagraph"/>
        <w:numPr>
          <w:ilvl w:val="0"/>
          <w:numId w:val="9"/>
        </w:numPr>
        <w:spacing w:after="0"/>
        <w:rPr>
          <w:rFonts w:cstheme="minorHAnsi"/>
        </w:rPr>
      </w:pPr>
      <w:r w:rsidRPr="00F97BC4">
        <w:rPr>
          <w:rFonts w:cstheme="minorHAnsi"/>
        </w:rPr>
        <w:t>Understanding and controlling emotions activities</w:t>
      </w:r>
    </w:p>
    <w:p w14:paraId="02A2F897" w14:textId="77777777" w:rsidR="00B42A28" w:rsidRPr="00F97BC4" w:rsidRDefault="00B42A28" w:rsidP="00B42A28">
      <w:pPr>
        <w:pStyle w:val="ListParagraph"/>
        <w:numPr>
          <w:ilvl w:val="0"/>
          <w:numId w:val="9"/>
        </w:numPr>
        <w:spacing w:after="0"/>
        <w:rPr>
          <w:rFonts w:cstheme="minorHAnsi"/>
        </w:rPr>
      </w:pPr>
      <w:r w:rsidRPr="00F97BC4">
        <w:rPr>
          <w:rFonts w:cstheme="minorHAnsi"/>
        </w:rPr>
        <w:t>Anti-bullying interventions</w:t>
      </w:r>
    </w:p>
    <w:p w14:paraId="41277A0B" w14:textId="77777777" w:rsidR="00B42A28" w:rsidRPr="00F97BC4" w:rsidRDefault="00B42A28" w:rsidP="00B42A28">
      <w:pPr>
        <w:pStyle w:val="ListParagraph"/>
        <w:numPr>
          <w:ilvl w:val="0"/>
          <w:numId w:val="9"/>
        </w:numPr>
        <w:spacing w:after="0"/>
        <w:rPr>
          <w:rFonts w:cstheme="minorHAnsi"/>
        </w:rPr>
      </w:pPr>
      <w:r w:rsidRPr="00F97BC4">
        <w:rPr>
          <w:rFonts w:cstheme="minorHAnsi"/>
        </w:rPr>
        <w:t>Peer support systems</w:t>
      </w:r>
      <w:r>
        <w:rPr>
          <w:rFonts w:cstheme="minorHAnsi"/>
        </w:rPr>
        <w:t xml:space="preserve"> (e.g. Wellbeing Champions)</w:t>
      </w:r>
    </w:p>
    <w:p w14:paraId="2281D2E3" w14:textId="77777777" w:rsidR="00B42A28" w:rsidRPr="00F97BC4" w:rsidRDefault="00B42A28" w:rsidP="00B42A28">
      <w:pPr>
        <w:pStyle w:val="ListParagraph"/>
        <w:numPr>
          <w:ilvl w:val="0"/>
          <w:numId w:val="9"/>
        </w:numPr>
        <w:spacing w:after="0"/>
        <w:rPr>
          <w:rFonts w:cstheme="minorHAnsi"/>
        </w:rPr>
      </w:pPr>
      <w:r w:rsidRPr="00F97BC4">
        <w:rPr>
          <w:rFonts w:cstheme="minorHAnsi"/>
        </w:rPr>
        <w:t>Restorative Justice approaches</w:t>
      </w:r>
    </w:p>
    <w:p w14:paraId="6984259B" w14:textId="77777777" w:rsidR="00B42A28" w:rsidRDefault="00B42A28" w:rsidP="00B42A28">
      <w:pPr>
        <w:pStyle w:val="ListParagraph"/>
        <w:numPr>
          <w:ilvl w:val="0"/>
          <w:numId w:val="9"/>
        </w:numPr>
        <w:spacing w:after="0"/>
        <w:rPr>
          <w:rFonts w:cstheme="minorHAnsi"/>
        </w:rPr>
      </w:pPr>
      <w:r w:rsidRPr="00F97BC4">
        <w:rPr>
          <w:rFonts w:cstheme="minorHAnsi"/>
        </w:rPr>
        <w:t>Lego therapy</w:t>
      </w:r>
    </w:p>
    <w:p w14:paraId="0DA38EAB" w14:textId="77777777" w:rsidR="00B42A28" w:rsidRDefault="00B42A28" w:rsidP="00B42A28">
      <w:pPr>
        <w:pStyle w:val="ListParagraph"/>
        <w:numPr>
          <w:ilvl w:val="0"/>
          <w:numId w:val="9"/>
        </w:numPr>
        <w:spacing w:after="0"/>
        <w:rPr>
          <w:rFonts w:cstheme="minorHAnsi"/>
        </w:rPr>
      </w:pPr>
      <w:r>
        <w:rPr>
          <w:rFonts w:cstheme="minorHAnsi"/>
        </w:rPr>
        <w:t>Play Therapy</w:t>
      </w:r>
    </w:p>
    <w:p w14:paraId="41223D72" w14:textId="4FDC160F" w:rsidR="00B42A28" w:rsidRPr="00B42A28" w:rsidRDefault="00B42A28" w:rsidP="00B42A28">
      <w:pPr>
        <w:pStyle w:val="ListParagraph"/>
        <w:numPr>
          <w:ilvl w:val="0"/>
          <w:numId w:val="9"/>
        </w:numPr>
        <w:spacing w:after="0"/>
        <w:rPr>
          <w:rFonts w:cstheme="minorHAnsi"/>
        </w:rPr>
      </w:pPr>
      <w:r>
        <w:rPr>
          <w:rFonts w:cstheme="minorHAnsi"/>
        </w:rPr>
        <w:t>Dog Mentor</w:t>
      </w:r>
      <w:bookmarkStart w:id="0" w:name="_GoBack"/>
      <w:bookmarkEnd w:id="0"/>
    </w:p>
    <w:p w14:paraId="427AEA2E" w14:textId="77777777" w:rsidR="00454D48" w:rsidRPr="00F97BC4" w:rsidRDefault="00454D48" w:rsidP="00454D48">
      <w:pPr>
        <w:spacing w:after="0"/>
        <w:rPr>
          <w:rFonts w:cstheme="minorHAnsi"/>
        </w:rPr>
      </w:pPr>
    </w:p>
    <w:p w14:paraId="0076D0AA" w14:textId="77777777" w:rsidR="00454D48" w:rsidRPr="00F97BC4" w:rsidRDefault="00454D48" w:rsidP="00454D48">
      <w:pPr>
        <w:spacing w:after="0"/>
        <w:rPr>
          <w:rFonts w:cstheme="minorHAnsi"/>
          <w:b/>
          <w:bCs/>
        </w:rPr>
      </w:pPr>
      <w:r w:rsidRPr="00F97BC4">
        <w:rPr>
          <w:rFonts w:cstheme="minorHAnsi"/>
          <w:b/>
          <w:bCs/>
        </w:rPr>
        <w:t>Review</w:t>
      </w:r>
      <w:r w:rsidRPr="00F97BC4">
        <w:rPr>
          <w:rFonts w:cstheme="minorHAnsi"/>
          <w:b/>
          <w:bCs/>
        </w:rPr>
        <w:tab/>
      </w:r>
    </w:p>
    <w:p w14:paraId="692FB716" w14:textId="77777777" w:rsidR="00454D48" w:rsidRPr="00F97BC4" w:rsidRDefault="00454D48" w:rsidP="00AE26CA">
      <w:pPr>
        <w:pStyle w:val="ListParagraph"/>
        <w:numPr>
          <w:ilvl w:val="0"/>
          <w:numId w:val="14"/>
        </w:numPr>
        <w:spacing w:after="0"/>
        <w:rPr>
          <w:rFonts w:cstheme="minorHAnsi"/>
        </w:rPr>
      </w:pPr>
      <w:r w:rsidRPr="00F97BC4">
        <w:rPr>
          <w:rFonts w:cstheme="minorHAnsi"/>
        </w:rPr>
        <w:t>Review outcomes at the time previously planned. Evidence of outcomes should include all data and feedback from all involved – the pupil, their parent, the teachers, teaching assistants and SENCO. This review may also involve support services.</w:t>
      </w:r>
    </w:p>
    <w:p w14:paraId="343B8D6A" w14:textId="77777777" w:rsidR="00454D48" w:rsidRPr="00F97BC4" w:rsidRDefault="00454D48" w:rsidP="00AE26CA">
      <w:pPr>
        <w:pStyle w:val="ListParagraph"/>
        <w:numPr>
          <w:ilvl w:val="0"/>
          <w:numId w:val="14"/>
        </w:numPr>
        <w:spacing w:after="0"/>
        <w:rPr>
          <w:rFonts w:cstheme="minorHAnsi"/>
        </w:rPr>
      </w:pPr>
      <w:r w:rsidRPr="00F97BC4">
        <w:rPr>
          <w:rFonts w:cstheme="minorHAnsi"/>
        </w:rPr>
        <w:t xml:space="preserve">The review will consider the impact of the intervention on the pupil’s progress and evaluate the effectiveness of the support.  Analysis should ensure teaching and learning has been effective. If this is the case, then continue to support the learner through the systems already in place. </w:t>
      </w:r>
    </w:p>
    <w:p w14:paraId="67F7FD4D" w14:textId="1FA6C3D7" w:rsidR="00AD71EF" w:rsidRPr="00F97BC4" w:rsidRDefault="00454D48" w:rsidP="00AE26CA">
      <w:pPr>
        <w:pStyle w:val="ListParagraph"/>
        <w:numPr>
          <w:ilvl w:val="0"/>
          <w:numId w:val="14"/>
        </w:numPr>
        <w:spacing w:after="0"/>
        <w:rPr>
          <w:rFonts w:cstheme="minorHAnsi"/>
          <w:b/>
          <w:bCs/>
        </w:rPr>
      </w:pPr>
      <w:r w:rsidRPr="00F97BC4">
        <w:rPr>
          <w:rFonts w:cstheme="minorHAnsi"/>
          <w:b/>
          <w:bCs/>
        </w:rPr>
        <w:t>However, if the learner has not made the same progress as other pupils receiving similar support then referral for an Education Health and Care Plan may be appropriate.</w:t>
      </w:r>
    </w:p>
    <w:sectPr w:rsidR="00AD71EF" w:rsidRPr="00F97BC4" w:rsidSect="00454D4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8EF5" w14:textId="77777777" w:rsidR="00F97BC4" w:rsidRDefault="00F97BC4" w:rsidP="00F97BC4">
      <w:pPr>
        <w:spacing w:after="0" w:line="240" w:lineRule="auto"/>
      </w:pPr>
      <w:r>
        <w:separator/>
      </w:r>
    </w:p>
  </w:endnote>
  <w:endnote w:type="continuationSeparator" w:id="0">
    <w:p w14:paraId="70CEC6D7" w14:textId="77777777" w:rsidR="00F97BC4" w:rsidRDefault="00F97BC4" w:rsidP="00F9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E5089" w14:textId="77777777" w:rsidR="00F97BC4" w:rsidRDefault="00F97BC4" w:rsidP="00F97BC4">
      <w:pPr>
        <w:spacing w:after="0" w:line="240" w:lineRule="auto"/>
      </w:pPr>
      <w:r>
        <w:separator/>
      </w:r>
    </w:p>
  </w:footnote>
  <w:footnote w:type="continuationSeparator" w:id="0">
    <w:p w14:paraId="6426E6F1" w14:textId="77777777" w:rsidR="00F97BC4" w:rsidRDefault="00F97BC4" w:rsidP="00F97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13216" w14:textId="6DF3BD7C" w:rsidR="00F97BC4" w:rsidRPr="00F97BC4" w:rsidRDefault="00F97BC4">
    <w:pPr>
      <w:pStyle w:val="Header"/>
      <w:rPr>
        <w:b/>
        <w:color w:val="FF0000"/>
        <w:sz w:val="28"/>
        <w:szCs w:val="28"/>
      </w:rPr>
    </w:pPr>
    <w:r w:rsidRPr="00F97BC4">
      <w:rPr>
        <w:b/>
        <w:noProof/>
        <w:color w:val="FF0000"/>
        <w:sz w:val="28"/>
        <w:szCs w:val="28"/>
        <w:lang w:eastAsia="en-GB"/>
      </w:rPr>
      <mc:AlternateContent>
        <mc:Choice Requires="wps">
          <w:drawing>
            <wp:anchor distT="0" distB="0" distL="114300" distR="114300" simplePos="0" relativeHeight="251659264" behindDoc="0" locked="0" layoutInCell="1" allowOverlap="1" wp14:anchorId="3AB91EA1" wp14:editId="0B8785DC">
              <wp:simplePos x="0" y="0"/>
              <wp:positionH relativeFrom="column">
                <wp:posOffset>5486400</wp:posOffset>
              </wp:positionH>
              <wp:positionV relativeFrom="paragraph">
                <wp:posOffset>-335280</wp:posOffset>
              </wp:positionV>
              <wp:extent cx="1219200" cy="609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9200" cy="609600"/>
                      </a:xfrm>
                      <a:prstGeom prst="rect">
                        <a:avLst/>
                      </a:prstGeom>
                      <a:solidFill>
                        <a:schemeClr val="lt1"/>
                      </a:solidFill>
                      <a:ln w="6350">
                        <a:noFill/>
                      </a:ln>
                    </wps:spPr>
                    <wps:txbx>
                      <w:txbxContent>
                        <w:p w14:paraId="17C52B70" w14:textId="2E061EA3" w:rsidR="00F97BC4" w:rsidRDefault="00F97BC4">
                          <w:r>
                            <w:rPr>
                              <w:noProof/>
                              <w:lang w:eastAsia="en-GB"/>
                            </w:rPr>
                            <w:drawing>
                              <wp:inline distT="0" distB="0" distL="0" distR="0" wp14:anchorId="3BD2165A" wp14:editId="1480C251">
                                <wp:extent cx="666750" cy="5118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66750" cy="5118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B91EA1" id="_x0000_t202" coordsize="21600,21600" o:spt="202" path="m,l,21600r21600,l21600,xe">
              <v:stroke joinstyle="miter"/>
              <v:path gradientshapeok="t" o:connecttype="rect"/>
            </v:shapetype>
            <v:shape id="Text Box 1" o:spid="_x0000_s1026" type="#_x0000_t202" style="position:absolute;margin-left:6in;margin-top:-26.4pt;width:96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" fillcolor="white [3201]" stroked="f" strokeweight=".5pt">
              <v:textbox>
                <w:txbxContent>
                  <w:p w14:paraId="17C52B70" w14:textId="2E061EA3" w:rsidR="00F97BC4" w:rsidRDefault="00F97BC4">
                    <w:r>
                      <w:rPr>
                        <w:noProof/>
                        <w:lang w:eastAsia="en-GB"/>
                      </w:rPr>
                      <w:drawing>
                        <wp:inline distT="0" distB="0" distL="0" distR="0" wp14:anchorId="3BD2165A" wp14:editId="1480C251">
                          <wp:extent cx="666750" cy="5118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66750" cy="511810"/>
                                  </a:xfrm>
                                  <a:prstGeom prst="rect">
                                    <a:avLst/>
                                  </a:prstGeom>
                                </pic:spPr>
                              </pic:pic>
                            </a:graphicData>
                          </a:graphic>
                        </wp:inline>
                      </w:drawing>
                    </w:r>
                  </w:p>
                </w:txbxContent>
              </v:textbox>
            </v:shape>
          </w:pict>
        </mc:Fallback>
      </mc:AlternateContent>
    </w:r>
    <w:r w:rsidRPr="00F97BC4">
      <w:rPr>
        <w:b/>
        <w:color w:val="FF0000"/>
        <w:sz w:val="28"/>
        <w:szCs w:val="28"/>
      </w:rPr>
      <w:t>Sytchampton Endowed Primary School</w:t>
    </w:r>
  </w:p>
  <w:p w14:paraId="47D9904F" w14:textId="3C586F51" w:rsidR="00F97BC4" w:rsidRPr="00F97BC4" w:rsidRDefault="00F97BC4">
    <w:pPr>
      <w:pStyle w:val="Header"/>
      <w:rPr>
        <w:b/>
        <w:color w:val="FF0000"/>
        <w:sz w:val="28"/>
        <w:szCs w:val="28"/>
      </w:rPr>
    </w:pPr>
    <w:r w:rsidRPr="00F97BC4">
      <w:rPr>
        <w:b/>
        <w:color w:val="FF0000"/>
        <w:sz w:val="28"/>
        <w:szCs w:val="28"/>
      </w:rPr>
      <w:t>Social, Emotional and Mental Health Approach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151D"/>
    <w:multiLevelType w:val="hybridMultilevel"/>
    <w:tmpl w:val="4BE8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74DDA"/>
    <w:multiLevelType w:val="hybridMultilevel"/>
    <w:tmpl w:val="C78A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828B4"/>
    <w:multiLevelType w:val="hybridMultilevel"/>
    <w:tmpl w:val="8A90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D4A71"/>
    <w:multiLevelType w:val="hybridMultilevel"/>
    <w:tmpl w:val="9272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D5F53"/>
    <w:multiLevelType w:val="hybridMultilevel"/>
    <w:tmpl w:val="9D98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7479A"/>
    <w:multiLevelType w:val="hybridMultilevel"/>
    <w:tmpl w:val="24EE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D5D67"/>
    <w:multiLevelType w:val="hybridMultilevel"/>
    <w:tmpl w:val="122C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35EF8"/>
    <w:multiLevelType w:val="hybridMultilevel"/>
    <w:tmpl w:val="371A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97880"/>
    <w:multiLevelType w:val="hybridMultilevel"/>
    <w:tmpl w:val="4FF27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BB3450"/>
    <w:multiLevelType w:val="multilevel"/>
    <w:tmpl w:val="3CD40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07E64"/>
    <w:multiLevelType w:val="hybridMultilevel"/>
    <w:tmpl w:val="3B70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15147"/>
    <w:multiLevelType w:val="hybridMultilevel"/>
    <w:tmpl w:val="9126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C57FA"/>
    <w:multiLevelType w:val="hybridMultilevel"/>
    <w:tmpl w:val="D2A8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70189B"/>
    <w:multiLevelType w:val="hybridMultilevel"/>
    <w:tmpl w:val="3934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6"/>
  </w:num>
  <w:num w:numId="5">
    <w:abstractNumId w:val="11"/>
  </w:num>
  <w:num w:numId="6">
    <w:abstractNumId w:val="1"/>
  </w:num>
  <w:num w:numId="7">
    <w:abstractNumId w:val="0"/>
  </w:num>
  <w:num w:numId="8">
    <w:abstractNumId w:val="13"/>
  </w:num>
  <w:num w:numId="9">
    <w:abstractNumId w:val="2"/>
  </w:num>
  <w:num w:numId="10">
    <w:abstractNumId w:val="10"/>
  </w:num>
  <w:num w:numId="11">
    <w:abstractNumId w:val="8"/>
  </w:num>
  <w:num w:numId="12">
    <w:abstractNumId w:val="7"/>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48"/>
    <w:rsid w:val="000E60E8"/>
    <w:rsid w:val="00454D48"/>
    <w:rsid w:val="00AD71EF"/>
    <w:rsid w:val="00AE26CA"/>
    <w:rsid w:val="00B42A28"/>
    <w:rsid w:val="00DD6EC2"/>
    <w:rsid w:val="00F97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75E44"/>
  <w15:chartTrackingRefBased/>
  <w15:docId w15:val="{2FFAC08F-1223-40F0-818F-BC2B8858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D48"/>
    <w:pPr>
      <w:ind w:left="720"/>
      <w:contextualSpacing/>
    </w:pPr>
  </w:style>
  <w:style w:type="paragraph" w:styleId="Header">
    <w:name w:val="header"/>
    <w:basedOn w:val="Normal"/>
    <w:link w:val="HeaderChar"/>
    <w:uiPriority w:val="99"/>
    <w:unhideWhenUsed/>
    <w:rsid w:val="00F97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BC4"/>
  </w:style>
  <w:style w:type="paragraph" w:styleId="Footer">
    <w:name w:val="footer"/>
    <w:basedOn w:val="Normal"/>
    <w:link w:val="FooterChar"/>
    <w:uiPriority w:val="99"/>
    <w:unhideWhenUsed/>
    <w:rsid w:val="00F97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7604">
      <w:bodyDiv w:val="1"/>
      <w:marLeft w:val="0"/>
      <w:marRight w:val="0"/>
      <w:marTop w:val="0"/>
      <w:marBottom w:val="0"/>
      <w:divBdr>
        <w:top w:val="none" w:sz="0" w:space="0" w:color="auto"/>
        <w:left w:val="none" w:sz="0" w:space="0" w:color="auto"/>
        <w:bottom w:val="none" w:sz="0" w:space="0" w:color="auto"/>
        <w:right w:val="none" w:sz="0" w:space="0" w:color="auto"/>
      </w:divBdr>
    </w:div>
    <w:div w:id="317878776">
      <w:bodyDiv w:val="1"/>
      <w:marLeft w:val="0"/>
      <w:marRight w:val="0"/>
      <w:marTop w:val="0"/>
      <w:marBottom w:val="0"/>
      <w:divBdr>
        <w:top w:val="none" w:sz="0" w:space="0" w:color="auto"/>
        <w:left w:val="none" w:sz="0" w:space="0" w:color="auto"/>
        <w:bottom w:val="none" w:sz="0" w:space="0" w:color="auto"/>
        <w:right w:val="none" w:sz="0" w:space="0" w:color="auto"/>
      </w:divBdr>
    </w:div>
    <w:div w:id="549657353">
      <w:bodyDiv w:val="1"/>
      <w:marLeft w:val="0"/>
      <w:marRight w:val="0"/>
      <w:marTop w:val="0"/>
      <w:marBottom w:val="0"/>
      <w:divBdr>
        <w:top w:val="none" w:sz="0" w:space="0" w:color="auto"/>
        <w:left w:val="none" w:sz="0" w:space="0" w:color="auto"/>
        <w:bottom w:val="none" w:sz="0" w:space="0" w:color="auto"/>
        <w:right w:val="none" w:sz="0" w:space="0" w:color="auto"/>
      </w:divBdr>
    </w:div>
    <w:div w:id="19086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Welsby</dc:creator>
  <cp:keywords/>
  <dc:description/>
  <cp:lastModifiedBy>A. Richards</cp:lastModifiedBy>
  <cp:revision>3</cp:revision>
  <dcterms:created xsi:type="dcterms:W3CDTF">2021-11-08T13:32:00Z</dcterms:created>
  <dcterms:modified xsi:type="dcterms:W3CDTF">2021-11-08T13:44:00Z</dcterms:modified>
</cp:coreProperties>
</file>